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B9385" w14:textId="77777777" w:rsidR="00886082" w:rsidRPr="00AA0A93" w:rsidRDefault="00886082" w:rsidP="000D3925">
      <w:pPr>
        <w:spacing w:after="0" w:line="240" w:lineRule="auto"/>
        <w:jc w:val="center"/>
        <w:rPr>
          <w:rFonts w:ascii="Arial" w:hAnsi="Arial" w:cs="Arial"/>
          <w:color w:val="1F497D" w:themeColor="text2"/>
        </w:rPr>
      </w:pPr>
      <w:r w:rsidRPr="00AA0A93">
        <w:rPr>
          <w:rFonts w:ascii="Arial" w:hAnsi="Arial" w:cs="Arial"/>
          <w:bCs/>
          <w:color w:val="76923C"/>
        </w:rPr>
        <w:t>Annotated</w:t>
      </w:r>
      <w:r w:rsidRPr="00AA0A93">
        <w:rPr>
          <w:rFonts w:ascii="Arial" w:hAnsi="Arial" w:cs="Arial"/>
          <w:bCs/>
          <w:color w:val="4F81BD"/>
        </w:rPr>
        <w:t xml:space="preserve"> </w:t>
      </w:r>
      <w:r w:rsidRPr="00AA0A93">
        <w:rPr>
          <w:rFonts w:ascii="Arial" w:hAnsi="Arial" w:cs="Arial"/>
          <w:bCs/>
          <w:color w:val="000000" w:themeColor="text1"/>
        </w:rPr>
        <w:t xml:space="preserve">Template for </w:t>
      </w:r>
      <w:r w:rsidR="00EB52DD" w:rsidRPr="00AA0A93">
        <w:rPr>
          <w:rFonts w:ascii="Arial" w:hAnsi="Arial" w:cs="Arial"/>
          <w:bCs/>
          <w:color w:val="000000" w:themeColor="text1"/>
        </w:rPr>
        <w:t xml:space="preserve">Final </w:t>
      </w:r>
      <w:r w:rsidRPr="00AA0A93">
        <w:rPr>
          <w:rFonts w:ascii="Arial" w:hAnsi="Arial" w:cs="Arial"/>
          <w:bCs/>
          <w:color w:val="000000" w:themeColor="text1"/>
        </w:rPr>
        <w:t>Strategic Report</w:t>
      </w:r>
    </w:p>
    <w:p w14:paraId="42F736B9" w14:textId="77777777" w:rsidR="00886082" w:rsidRPr="00AA0A93" w:rsidRDefault="00886082" w:rsidP="000D3925">
      <w:pPr>
        <w:spacing w:after="0" w:line="240" w:lineRule="auto"/>
        <w:jc w:val="center"/>
        <w:rPr>
          <w:rFonts w:ascii="Arial" w:hAnsi="Arial" w:cs="Arial"/>
          <w:b/>
          <w:bCs/>
          <w:color w:val="4F81BD"/>
          <w:lang w:val="en-IE"/>
        </w:rPr>
      </w:pPr>
      <w:r w:rsidRPr="00AA0A93">
        <w:rPr>
          <w:rFonts w:ascii="Arial" w:hAnsi="Arial" w:cs="Arial"/>
          <w:color w:val="000000"/>
        </w:rPr>
        <w:t>EEA and Norwegian Financial Mechanisms 2009-2014</w:t>
      </w:r>
    </w:p>
    <w:p w14:paraId="20FB3625" w14:textId="77777777" w:rsidR="00886082" w:rsidRPr="00AA0A93" w:rsidRDefault="00886082" w:rsidP="009122CF">
      <w:pPr>
        <w:spacing w:after="0" w:line="240" w:lineRule="auto"/>
        <w:rPr>
          <w:rFonts w:ascii="Arial" w:hAnsi="Arial" w:cs="Arial"/>
          <w:b/>
          <w:bCs/>
          <w:color w:val="4F81BD"/>
        </w:rPr>
      </w:pPr>
    </w:p>
    <w:p w14:paraId="6058E23C" w14:textId="77777777" w:rsidR="00886082" w:rsidRPr="00AA0A93" w:rsidRDefault="00E910E9" w:rsidP="009122CF">
      <w:pPr>
        <w:autoSpaceDE w:val="0"/>
        <w:autoSpaceDN w:val="0"/>
        <w:adjustRightInd w:val="0"/>
        <w:spacing w:after="0" w:line="240" w:lineRule="auto"/>
        <w:rPr>
          <w:rFonts w:ascii="Arial" w:hAnsi="Arial" w:cs="Arial"/>
        </w:rPr>
      </w:pPr>
      <w:r w:rsidRPr="00AA0A93">
        <w:rPr>
          <w:rFonts w:ascii="Arial" w:hAnsi="Arial" w:cs="Arial"/>
        </w:rPr>
        <w:t>According to Article 2.2 of the Regulations on the implementation of the EEA and/or Norwegian Financial Mechanisms 2009-2014, t</w:t>
      </w:r>
      <w:r w:rsidR="00886082" w:rsidRPr="00AA0A93">
        <w:rPr>
          <w:rFonts w:ascii="Arial" w:hAnsi="Arial" w:cs="Arial"/>
        </w:rPr>
        <w:t>he National Focal Point shall submit to the FMC a</w:t>
      </w:r>
      <w:r w:rsidR="00EB52DD" w:rsidRPr="00AA0A93">
        <w:rPr>
          <w:rFonts w:ascii="Arial" w:hAnsi="Arial" w:cs="Arial"/>
        </w:rPr>
        <w:t xml:space="preserve"> final s</w:t>
      </w:r>
      <w:r w:rsidR="00886082" w:rsidRPr="00AA0A93">
        <w:rPr>
          <w:rFonts w:ascii="Arial" w:hAnsi="Arial" w:cs="Arial"/>
        </w:rPr>
        <w:t xml:space="preserve">trategic </w:t>
      </w:r>
      <w:r w:rsidR="00EB52DD" w:rsidRPr="00AA0A93">
        <w:rPr>
          <w:rFonts w:ascii="Arial" w:hAnsi="Arial" w:cs="Arial"/>
        </w:rPr>
        <w:t>r</w:t>
      </w:r>
      <w:r w:rsidR="00886082" w:rsidRPr="00AA0A93">
        <w:rPr>
          <w:rFonts w:ascii="Arial" w:hAnsi="Arial" w:cs="Arial"/>
        </w:rPr>
        <w:t xml:space="preserve">eport. </w:t>
      </w:r>
    </w:p>
    <w:p w14:paraId="4CEC0BDC" w14:textId="77777777" w:rsidR="00886082" w:rsidRPr="00AA0A93" w:rsidRDefault="00886082" w:rsidP="009122CF">
      <w:pPr>
        <w:autoSpaceDE w:val="0"/>
        <w:autoSpaceDN w:val="0"/>
        <w:adjustRightInd w:val="0"/>
        <w:spacing w:after="0" w:line="240" w:lineRule="auto"/>
        <w:rPr>
          <w:rFonts w:ascii="Arial" w:hAnsi="Arial" w:cs="Arial"/>
        </w:rPr>
      </w:pPr>
    </w:p>
    <w:p w14:paraId="168FDEA0" w14:textId="77777777" w:rsidR="00EB52DD" w:rsidRPr="00AA0A93" w:rsidRDefault="00886082" w:rsidP="009122CF">
      <w:pPr>
        <w:autoSpaceDE w:val="0"/>
        <w:autoSpaceDN w:val="0"/>
        <w:adjustRightInd w:val="0"/>
        <w:spacing w:after="0" w:line="240" w:lineRule="auto"/>
        <w:rPr>
          <w:rFonts w:ascii="Arial" w:hAnsi="Arial" w:cs="Arial"/>
          <w:color w:val="76923C"/>
          <w:lang w:eastAsia="en-GB"/>
        </w:rPr>
      </w:pPr>
      <w:r w:rsidRPr="00AA0A93">
        <w:rPr>
          <w:rFonts w:ascii="Arial" w:hAnsi="Arial" w:cs="Arial"/>
          <w:color w:val="76923C"/>
        </w:rPr>
        <w:t>T</w:t>
      </w:r>
      <w:r w:rsidRPr="00AA0A93">
        <w:rPr>
          <w:rFonts w:ascii="Arial" w:hAnsi="Arial" w:cs="Arial"/>
          <w:color w:val="76923C"/>
          <w:lang w:eastAsia="en-GB"/>
        </w:rPr>
        <w:t xml:space="preserve">his annotated template is drafted to guide the National Focal Points </w:t>
      </w:r>
      <w:r w:rsidR="00E910E9" w:rsidRPr="00AA0A93">
        <w:rPr>
          <w:rFonts w:ascii="Arial" w:hAnsi="Arial" w:cs="Arial"/>
          <w:color w:val="76923C"/>
          <w:lang w:eastAsia="en-GB"/>
        </w:rPr>
        <w:t xml:space="preserve">in </w:t>
      </w:r>
      <w:r w:rsidRPr="00AA0A93">
        <w:rPr>
          <w:rFonts w:ascii="Arial" w:hAnsi="Arial" w:cs="Arial"/>
          <w:color w:val="76923C"/>
          <w:lang w:eastAsia="en-GB"/>
        </w:rPr>
        <w:t>produc</w:t>
      </w:r>
      <w:r w:rsidR="00E910E9" w:rsidRPr="00AA0A93">
        <w:rPr>
          <w:rFonts w:ascii="Arial" w:hAnsi="Arial" w:cs="Arial"/>
          <w:color w:val="76923C"/>
          <w:lang w:eastAsia="en-GB"/>
        </w:rPr>
        <w:t xml:space="preserve">ing </w:t>
      </w:r>
      <w:r w:rsidRPr="00AA0A93">
        <w:rPr>
          <w:rFonts w:ascii="Arial" w:hAnsi="Arial" w:cs="Arial"/>
          <w:color w:val="76923C"/>
          <w:lang w:eastAsia="en-GB"/>
        </w:rPr>
        <w:t>concise, evidence-based strategic national reports</w:t>
      </w:r>
      <w:r w:rsidR="00EB52DD" w:rsidRPr="00AA0A93">
        <w:rPr>
          <w:rFonts w:ascii="Arial" w:hAnsi="Arial" w:cs="Arial"/>
          <w:color w:val="76923C"/>
          <w:lang w:eastAsia="en-GB"/>
        </w:rPr>
        <w:t xml:space="preserve">, in line with the requirements of the </w:t>
      </w:r>
      <w:r w:rsidR="00E910E9" w:rsidRPr="00AA0A93">
        <w:rPr>
          <w:rFonts w:ascii="Arial" w:hAnsi="Arial" w:cs="Arial"/>
          <w:color w:val="76923C"/>
          <w:lang w:eastAsia="en-GB"/>
        </w:rPr>
        <w:t>Regulations</w:t>
      </w:r>
      <w:r w:rsidR="00EB52DD" w:rsidRPr="00AA0A93">
        <w:rPr>
          <w:rFonts w:ascii="Arial" w:hAnsi="Arial" w:cs="Arial"/>
          <w:color w:val="76923C"/>
          <w:lang w:eastAsia="en-GB"/>
        </w:rPr>
        <w:t xml:space="preserve">. </w:t>
      </w:r>
      <w:r w:rsidRPr="00AA0A93">
        <w:rPr>
          <w:rFonts w:ascii="Arial" w:hAnsi="Arial" w:cs="Arial"/>
          <w:color w:val="76923C"/>
          <w:lang w:eastAsia="en-GB"/>
        </w:rPr>
        <w:t xml:space="preserve">  </w:t>
      </w:r>
    </w:p>
    <w:p w14:paraId="285C6297" w14:textId="77777777" w:rsidR="00EB52DD" w:rsidRPr="00AA0A93" w:rsidRDefault="00EB52DD" w:rsidP="009122CF">
      <w:pPr>
        <w:autoSpaceDE w:val="0"/>
        <w:autoSpaceDN w:val="0"/>
        <w:adjustRightInd w:val="0"/>
        <w:spacing w:after="0" w:line="240" w:lineRule="auto"/>
        <w:rPr>
          <w:rFonts w:ascii="Arial" w:hAnsi="Arial" w:cs="Arial"/>
          <w:color w:val="76923C"/>
          <w:lang w:eastAsia="en-GB"/>
        </w:rPr>
      </w:pPr>
    </w:p>
    <w:p w14:paraId="7B3EF2C0" w14:textId="77777777" w:rsidR="00EB52DD" w:rsidRPr="00AA0A93" w:rsidRDefault="00EB52DD" w:rsidP="009122CF">
      <w:pPr>
        <w:pStyle w:val="ListParagraph"/>
        <w:numPr>
          <w:ilvl w:val="0"/>
          <w:numId w:val="33"/>
        </w:numPr>
        <w:autoSpaceDE w:val="0"/>
        <w:autoSpaceDN w:val="0"/>
        <w:adjustRightInd w:val="0"/>
        <w:rPr>
          <w:rFonts w:ascii="Arial" w:hAnsi="Arial" w:cs="Arial"/>
          <w:color w:val="76923C"/>
          <w:sz w:val="22"/>
          <w:szCs w:val="22"/>
          <w:lang w:eastAsia="en-GB"/>
        </w:rPr>
      </w:pPr>
      <w:r w:rsidRPr="00AA0A93">
        <w:rPr>
          <w:rFonts w:ascii="Arial" w:hAnsi="Arial" w:cs="Arial"/>
          <w:color w:val="76923C"/>
          <w:sz w:val="22"/>
          <w:szCs w:val="22"/>
          <w:lang w:eastAsia="en-GB"/>
        </w:rPr>
        <w:t xml:space="preserve">The </w:t>
      </w:r>
      <w:r w:rsidR="00E910E9" w:rsidRPr="00AA0A93">
        <w:rPr>
          <w:rFonts w:ascii="Arial" w:hAnsi="Arial" w:cs="Arial"/>
          <w:color w:val="76923C"/>
          <w:sz w:val="22"/>
          <w:szCs w:val="22"/>
          <w:lang w:eastAsia="en-GB"/>
        </w:rPr>
        <w:t>Fi</w:t>
      </w:r>
      <w:r w:rsidRPr="00AA0A93">
        <w:rPr>
          <w:rFonts w:ascii="Arial" w:hAnsi="Arial" w:cs="Arial"/>
          <w:color w:val="76923C"/>
          <w:sz w:val="22"/>
          <w:szCs w:val="22"/>
          <w:lang w:eastAsia="en-GB"/>
        </w:rPr>
        <w:t xml:space="preserve">nal </w:t>
      </w:r>
      <w:r w:rsidR="00E910E9" w:rsidRPr="00AA0A93">
        <w:rPr>
          <w:rFonts w:ascii="Arial" w:hAnsi="Arial" w:cs="Arial"/>
          <w:color w:val="76923C"/>
          <w:sz w:val="22"/>
          <w:szCs w:val="22"/>
          <w:lang w:eastAsia="en-GB"/>
        </w:rPr>
        <w:t>S</w:t>
      </w:r>
      <w:r w:rsidRPr="00AA0A93">
        <w:rPr>
          <w:rFonts w:ascii="Arial" w:hAnsi="Arial" w:cs="Arial"/>
          <w:color w:val="76923C"/>
          <w:sz w:val="22"/>
          <w:szCs w:val="22"/>
          <w:lang w:eastAsia="en-GB"/>
        </w:rPr>
        <w:t xml:space="preserve">trategic </w:t>
      </w:r>
      <w:r w:rsidR="00E910E9" w:rsidRPr="00AA0A93">
        <w:rPr>
          <w:rFonts w:ascii="Arial" w:hAnsi="Arial" w:cs="Arial"/>
          <w:color w:val="76923C"/>
          <w:sz w:val="22"/>
          <w:szCs w:val="22"/>
          <w:lang w:eastAsia="en-GB"/>
        </w:rPr>
        <w:t>R</w:t>
      </w:r>
      <w:r w:rsidRPr="00AA0A93">
        <w:rPr>
          <w:rFonts w:ascii="Arial" w:hAnsi="Arial" w:cs="Arial"/>
          <w:color w:val="76923C"/>
          <w:sz w:val="22"/>
          <w:szCs w:val="22"/>
          <w:lang w:eastAsia="en-GB"/>
        </w:rPr>
        <w:t>eport shall give an account o</w:t>
      </w:r>
      <w:r w:rsidR="00E910E9" w:rsidRPr="00AA0A93">
        <w:rPr>
          <w:rFonts w:ascii="Arial" w:hAnsi="Arial" w:cs="Arial"/>
          <w:color w:val="76923C"/>
          <w:sz w:val="22"/>
          <w:szCs w:val="22"/>
          <w:lang w:eastAsia="en-GB"/>
        </w:rPr>
        <w:t>f</w:t>
      </w:r>
      <w:r w:rsidRPr="00AA0A93">
        <w:rPr>
          <w:rFonts w:ascii="Arial" w:hAnsi="Arial" w:cs="Arial"/>
          <w:color w:val="76923C"/>
          <w:sz w:val="22"/>
          <w:szCs w:val="22"/>
          <w:lang w:eastAsia="en-GB"/>
        </w:rPr>
        <w:t xml:space="preserve"> the results towards the objectives of the EEA and Norway Grants</w:t>
      </w:r>
    </w:p>
    <w:p w14:paraId="38F39CEC" w14:textId="77777777" w:rsidR="001870C7" w:rsidRPr="00AA0A93" w:rsidRDefault="00EB52DD" w:rsidP="009122CF">
      <w:pPr>
        <w:pStyle w:val="ListParagraph"/>
        <w:numPr>
          <w:ilvl w:val="0"/>
          <w:numId w:val="33"/>
        </w:numPr>
        <w:autoSpaceDE w:val="0"/>
        <w:autoSpaceDN w:val="0"/>
        <w:adjustRightInd w:val="0"/>
        <w:rPr>
          <w:rFonts w:ascii="Arial" w:hAnsi="Arial" w:cs="Arial"/>
          <w:color w:val="76923C"/>
          <w:sz w:val="22"/>
          <w:szCs w:val="22"/>
          <w:lang w:eastAsia="en-GB"/>
        </w:rPr>
      </w:pPr>
      <w:r w:rsidRPr="00AA0A93">
        <w:rPr>
          <w:rFonts w:ascii="Arial" w:hAnsi="Arial" w:cs="Arial"/>
          <w:color w:val="76923C"/>
          <w:sz w:val="22"/>
          <w:szCs w:val="22"/>
          <w:lang w:eastAsia="en-GB"/>
        </w:rPr>
        <w:t>T</w:t>
      </w:r>
      <w:r w:rsidR="00896604" w:rsidRPr="00AA0A93">
        <w:rPr>
          <w:rFonts w:ascii="Arial" w:hAnsi="Arial" w:cs="Arial"/>
          <w:color w:val="76923C"/>
          <w:sz w:val="22"/>
          <w:szCs w:val="22"/>
          <w:lang w:eastAsia="en-GB"/>
        </w:rPr>
        <w:t xml:space="preserve">he </w:t>
      </w:r>
      <w:r w:rsidRPr="00AA0A93">
        <w:rPr>
          <w:rFonts w:ascii="Arial" w:hAnsi="Arial" w:cs="Arial"/>
          <w:color w:val="76923C"/>
          <w:sz w:val="22"/>
          <w:szCs w:val="22"/>
          <w:lang w:eastAsia="en-GB"/>
        </w:rPr>
        <w:t xml:space="preserve">Final </w:t>
      </w:r>
      <w:r w:rsidR="00E910E9" w:rsidRPr="00AA0A93">
        <w:rPr>
          <w:rFonts w:ascii="Arial" w:hAnsi="Arial" w:cs="Arial"/>
          <w:color w:val="76923C"/>
          <w:sz w:val="22"/>
          <w:szCs w:val="22"/>
          <w:lang w:eastAsia="en-GB"/>
        </w:rPr>
        <w:t>S</w:t>
      </w:r>
      <w:r w:rsidR="001870C7" w:rsidRPr="00AA0A93">
        <w:rPr>
          <w:rFonts w:ascii="Arial" w:hAnsi="Arial" w:cs="Arial"/>
          <w:color w:val="76923C"/>
          <w:sz w:val="22"/>
          <w:szCs w:val="22"/>
          <w:lang w:eastAsia="en-GB"/>
        </w:rPr>
        <w:t xml:space="preserve">trategic </w:t>
      </w:r>
      <w:r w:rsidR="00E910E9" w:rsidRPr="00AA0A93">
        <w:rPr>
          <w:rFonts w:ascii="Arial" w:hAnsi="Arial" w:cs="Arial"/>
          <w:color w:val="76923C"/>
          <w:sz w:val="22"/>
          <w:szCs w:val="22"/>
          <w:lang w:eastAsia="en-GB"/>
        </w:rPr>
        <w:t>R</w:t>
      </w:r>
      <w:r w:rsidR="001870C7" w:rsidRPr="00AA0A93">
        <w:rPr>
          <w:rFonts w:ascii="Arial" w:hAnsi="Arial" w:cs="Arial"/>
          <w:color w:val="76923C"/>
          <w:sz w:val="22"/>
          <w:szCs w:val="22"/>
          <w:lang w:eastAsia="en-GB"/>
        </w:rPr>
        <w:t xml:space="preserve">eport should </w:t>
      </w:r>
      <w:r w:rsidR="00E910E9" w:rsidRPr="00AA0A93">
        <w:rPr>
          <w:rFonts w:ascii="Arial" w:hAnsi="Arial" w:cs="Arial"/>
          <w:color w:val="76923C"/>
          <w:sz w:val="22"/>
          <w:szCs w:val="22"/>
          <w:lang w:eastAsia="en-GB"/>
        </w:rPr>
        <w:t xml:space="preserve">be </w:t>
      </w:r>
      <w:r w:rsidR="001870C7" w:rsidRPr="00AA0A93">
        <w:rPr>
          <w:rFonts w:ascii="Arial" w:hAnsi="Arial" w:cs="Arial"/>
          <w:color w:val="76923C"/>
          <w:sz w:val="22"/>
          <w:szCs w:val="22"/>
          <w:lang w:eastAsia="en-GB"/>
        </w:rPr>
        <w:t>2</w:t>
      </w:r>
      <w:r w:rsidR="00423769" w:rsidRPr="00AA0A93">
        <w:rPr>
          <w:rFonts w:ascii="Arial" w:hAnsi="Arial" w:cs="Arial"/>
          <w:color w:val="76923C"/>
          <w:sz w:val="22"/>
          <w:szCs w:val="22"/>
          <w:lang w:eastAsia="en-GB"/>
        </w:rPr>
        <w:t>0</w:t>
      </w:r>
      <w:r w:rsidR="001870C7" w:rsidRPr="00AA0A93">
        <w:rPr>
          <w:rFonts w:ascii="Arial" w:hAnsi="Arial" w:cs="Arial"/>
          <w:color w:val="76923C"/>
          <w:sz w:val="22"/>
          <w:szCs w:val="22"/>
          <w:lang w:eastAsia="en-GB"/>
        </w:rPr>
        <w:t>-4</w:t>
      </w:r>
      <w:r w:rsidR="00423769" w:rsidRPr="00AA0A93">
        <w:rPr>
          <w:rFonts w:ascii="Arial" w:hAnsi="Arial" w:cs="Arial"/>
          <w:color w:val="76923C"/>
          <w:sz w:val="22"/>
          <w:szCs w:val="22"/>
          <w:lang w:eastAsia="en-GB"/>
        </w:rPr>
        <w:t>0</w:t>
      </w:r>
      <w:r w:rsidR="001870C7" w:rsidRPr="00AA0A93">
        <w:rPr>
          <w:rFonts w:ascii="Arial" w:hAnsi="Arial" w:cs="Arial"/>
          <w:color w:val="76923C"/>
          <w:sz w:val="22"/>
          <w:szCs w:val="22"/>
          <w:lang w:eastAsia="en-GB"/>
        </w:rPr>
        <w:t xml:space="preserve"> pages</w:t>
      </w:r>
      <w:r w:rsidR="00F05A8D" w:rsidRPr="00AA0A93">
        <w:rPr>
          <w:rFonts w:ascii="Arial" w:hAnsi="Arial" w:cs="Arial"/>
          <w:color w:val="76923C"/>
          <w:sz w:val="22"/>
          <w:szCs w:val="22"/>
          <w:lang w:eastAsia="en-GB"/>
        </w:rPr>
        <w:t xml:space="preserve"> in length</w:t>
      </w:r>
      <w:r w:rsidR="001870C7" w:rsidRPr="00AA0A93">
        <w:rPr>
          <w:rFonts w:ascii="Arial" w:hAnsi="Arial" w:cs="Arial"/>
          <w:color w:val="76923C"/>
          <w:sz w:val="22"/>
          <w:szCs w:val="22"/>
          <w:lang w:eastAsia="en-GB"/>
        </w:rPr>
        <w:t xml:space="preserve">, depending on the number of programmes </w:t>
      </w:r>
      <w:r w:rsidR="00F05A8D" w:rsidRPr="00AA0A93">
        <w:rPr>
          <w:rFonts w:ascii="Arial" w:hAnsi="Arial" w:cs="Arial"/>
          <w:color w:val="76923C"/>
          <w:sz w:val="22"/>
          <w:szCs w:val="22"/>
          <w:lang w:eastAsia="en-GB"/>
        </w:rPr>
        <w:t>in</w:t>
      </w:r>
      <w:r w:rsidR="001870C7" w:rsidRPr="00AA0A93">
        <w:rPr>
          <w:rFonts w:ascii="Arial" w:hAnsi="Arial" w:cs="Arial"/>
          <w:color w:val="76923C"/>
          <w:sz w:val="22"/>
          <w:szCs w:val="22"/>
          <w:lang w:eastAsia="en-GB"/>
        </w:rPr>
        <w:t xml:space="preserve"> a given country.</w:t>
      </w:r>
    </w:p>
    <w:p w14:paraId="74D7D63C" w14:textId="77777777" w:rsidR="00EB52DD" w:rsidRPr="00AA0A93" w:rsidRDefault="00EB52DD" w:rsidP="009122CF">
      <w:pPr>
        <w:pStyle w:val="ListParagraph"/>
        <w:autoSpaceDE w:val="0"/>
        <w:autoSpaceDN w:val="0"/>
        <w:adjustRightInd w:val="0"/>
        <w:rPr>
          <w:rFonts w:ascii="Arial" w:hAnsi="Arial" w:cs="Arial"/>
          <w:b/>
          <w:bCs/>
          <w:color w:val="76923C" w:themeColor="accent3" w:themeShade="BF"/>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EB52DD" w:rsidRPr="00AA0A93" w14:paraId="1CE622CE" w14:textId="77777777" w:rsidTr="00715334">
        <w:trPr>
          <w:trHeight w:val="1262"/>
        </w:trPr>
        <w:tc>
          <w:tcPr>
            <w:tcW w:w="5000" w:type="pct"/>
            <w:shd w:val="clear" w:color="auto" w:fill="auto"/>
          </w:tcPr>
          <w:p w14:paraId="2FD2BFDE" w14:textId="77777777" w:rsidR="00715334" w:rsidRDefault="00715334" w:rsidP="009122CF">
            <w:pPr>
              <w:autoSpaceDE w:val="0"/>
              <w:autoSpaceDN w:val="0"/>
              <w:adjustRightInd w:val="0"/>
              <w:spacing w:after="0" w:line="240" w:lineRule="auto"/>
              <w:rPr>
                <w:rFonts w:ascii="Arial" w:hAnsi="Arial" w:cs="Arial"/>
                <w:color w:val="365F91"/>
                <w:lang w:eastAsia="en-GB"/>
              </w:rPr>
            </w:pPr>
          </w:p>
          <w:p w14:paraId="2550C9C3" w14:textId="77777777" w:rsidR="00EB52DD" w:rsidRPr="00AA0A93" w:rsidRDefault="00EB52DD" w:rsidP="009122CF">
            <w:pPr>
              <w:autoSpaceDE w:val="0"/>
              <w:autoSpaceDN w:val="0"/>
              <w:adjustRightInd w:val="0"/>
              <w:spacing w:after="0" w:line="240" w:lineRule="auto"/>
              <w:rPr>
                <w:rFonts w:ascii="Arial" w:hAnsi="Arial" w:cs="Arial"/>
                <w:color w:val="76923C" w:themeColor="accent3" w:themeShade="BF"/>
                <w:lang w:eastAsia="en-GB"/>
              </w:rPr>
            </w:pPr>
            <w:r w:rsidRPr="00AA0A93">
              <w:rPr>
                <w:rFonts w:ascii="Arial" w:hAnsi="Arial" w:cs="Arial"/>
                <w:color w:val="76923C" w:themeColor="accent3" w:themeShade="BF"/>
                <w:lang w:eastAsia="en-GB"/>
              </w:rPr>
              <w:t xml:space="preserve">Please note that </w:t>
            </w:r>
            <w:r w:rsidRPr="00AA0A93">
              <w:rPr>
                <w:rFonts w:ascii="Arial" w:hAnsi="Arial" w:cs="Arial"/>
                <w:b/>
                <w:color w:val="76923C" w:themeColor="accent3" w:themeShade="BF"/>
                <w:lang w:eastAsia="en-GB"/>
              </w:rPr>
              <w:t xml:space="preserve">DoRIS Report 44 </w:t>
            </w:r>
            <w:r w:rsidR="00E910E9" w:rsidRPr="00AA0A93">
              <w:rPr>
                <w:rFonts w:ascii="Arial" w:hAnsi="Arial" w:cs="Arial"/>
                <w:b/>
                <w:color w:val="76923C" w:themeColor="accent3" w:themeShade="BF"/>
                <w:lang w:eastAsia="en-GB"/>
              </w:rPr>
              <w:t xml:space="preserve">– </w:t>
            </w:r>
            <w:r w:rsidRPr="00AA0A93">
              <w:rPr>
                <w:rFonts w:ascii="Arial" w:hAnsi="Arial" w:cs="Arial"/>
                <w:b/>
                <w:color w:val="76923C" w:themeColor="accent3" w:themeShade="BF"/>
                <w:lang w:eastAsia="en-GB"/>
              </w:rPr>
              <w:t>Aggregated Priority Sector Results</w:t>
            </w:r>
            <w:r w:rsidR="00E910E9" w:rsidRPr="00AA0A93">
              <w:rPr>
                <w:rFonts w:ascii="Arial" w:hAnsi="Arial" w:cs="Arial"/>
                <w:b/>
                <w:color w:val="76923C" w:themeColor="accent3" w:themeShade="BF"/>
                <w:lang w:eastAsia="en-GB"/>
              </w:rPr>
              <w:t xml:space="preserve"> –</w:t>
            </w:r>
            <w:r w:rsidRPr="00AA0A93">
              <w:rPr>
                <w:rFonts w:ascii="Arial" w:hAnsi="Arial" w:cs="Arial"/>
                <w:b/>
                <w:color w:val="76923C" w:themeColor="accent3" w:themeShade="BF"/>
                <w:lang w:eastAsia="en-GB"/>
              </w:rPr>
              <w:t xml:space="preserve"> </w:t>
            </w:r>
            <w:r w:rsidR="00E910E9" w:rsidRPr="00AA0A93">
              <w:rPr>
                <w:rFonts w:ascii="Arial" w:hAnsi="Arial" w:cs="Arial"/>
                <w:color w:val="76923C" w:themeColor="accent3" w:themeShade="BF"/>
                <w:lang w:eastAsia="en-GB"/>
              </w:rPr>
              <w:t>provides</w:t>
            </w:r>
            <w:r w:rsidRPr="00AA0A93">
              <w:rPr>
                <w:rFonts w:ascii="Arial" w:hAnsi="Arial" w:cs="Arial"/>
                <w:color w:val="76923C" w:themeColor="accent3" w:themeShade="BF"/>
                <w:lang w:eastAsia="en-GB"/>
              </w:rPr>
              <w:t xml:space="preserve"> aggregated data on achievements at sector and outcome levels. </w:t>
            </w:r>
            <w:r w:rsidRPr="00AA0A93">
              <w:rPr>
                <w:rFonts w:ascii="Arial" w:hAnsi="Arial" w:cs="Arial"/>
                <w:b/>
                <w:color w:val="76923C" w:themeColor="accent3" w:themeShade="BF"/>
                <w:lang w:eastAsia="en-GB"/>
              </w:rPr>
              <w:t xml:space="preserve">DoRIS Report 15 </w:t>
            </w:r>
            <w:r w:rsidR="00E910E9" w:rsidRPr="00AA0A93">
              <w:rPr>
                <w:rFonts w:ascii="Arial" w:hAnsi="Arial" w:cs="Arial"/>
                <w:b/>
                <w:color w:val="76923C" w:themeColor="accent3" w:themeShade="BF"/>
                <w:lang w:eastAsia="en-GB"/>
              </w:rPr>
              <w:t xml:space="preserve">– </w:t>
            </w:r>
            <w:r w:rsidRPr="00AA0A93">
              <w:rPr>
                <w:rFonts w:ascii="Arial" w:hAnsi="Arial" w:cs="Arial"/>
                <w:b/>
                <w:color w:val="76923C" w:themeColor="accent3" w:themeShade="BF"/>
                <w:lang w:eastAsia="en-GB"/>
              </w:rPr>
              <w:t>Programme overview</w:t>
            </w:r>
            <w:r w:rsidRPr="00AA0A93">
              <w:rPr>
                <w:rFonts w:ascii="Arial" w:hAnsi="Arial" w:cs="Arial"/>
                <w:color w:val="76923C" w:themeColor="accent3" w:themeShade="BF"/>
                <w:lang w:eastAsia="en-GB"/>
              </w:rPr>
              <w:t xml:space="preserve"> </w:t>
            </w:r>
            <w:r w:rsidR="00E910E9" w:rsidRPr="00AA0A93">
              <w:rPr>
                <w:rFonts w:ascii="Arial" w:hAnsi="Arial" w:cs="Arial"/>
                <w:color w:val="76923C" w:themeColor="accent3" w:themeShade="BF"/>
                <w:lang w:eastAsia="en-GB"/>
              </w:rPr>
              <w:t xml:space="preserve">– provides </w:t>
            </w:r>
            <w:r w:rsidRPr="00AA0A93">
              <w:rPr>
                <w:rFonts w:ascii="Arial" w:hAnsi="Arial" w:cs="Arial"/>
                <w:color w:val="76923C" w:themeColor="accent3" w:themeShade="BF"/>
                <w:lang w:eastAsia="en-GB"/>
              </w:rPr>
              <w:t xml:space="preserve">data on achievements and target groups. </w:t>
            </w:r>
          </w:p>
          <w:p w14:paraId="27590373" w14:textId="77777777" w:rsidR="00EB52DD" w:rsidRPr="00AA0A93" w:rsidRDefault="00EB52DD" w:rsidP="009122CF">
            <w:pPr>
              <w:pStyle w:val="Heading2"/>
              <w:spacing w:before="0" w:after="0" w:line="240" w:lineRule="auto"/>
              <w:rPr>
                <w:rFonts w:ascii="Arial" w:eastAsia="Calibri" w:hAnsi="Arial" w:cs="Arial"/>
                <w:i w:val="0"/>
                <w:color w:val="76923C" w:themeColor="accent3" w:themeShade="BF"/>
                <w:sz w:val="22"/>
                <w:szCs w:val="22"/>
                <w:lang w:eastAsia="en-GB"/>
              </w:rPr>
            </w:pPr>
          </w:p>
        </w:tc>
      </w:tr>
    </w:tbl>
    <w:p w14:paraId="43D1EC03" w14:textId="77777777" w:rsidR="00EB52DD" w:rsidRPr="00AA0A93" w:rsidRDefault="00EB52DD" w:rsidP="009122CF">
      <w:pPr>
        <w:autoSpaceDE w:val="0"/>
        <w:autoSpaceDN w:val="0"/>
        <w:adjustRightInd w:val="0"/>
        <w:spacing w:after="0" w:line="240" w:lineRule="auto"/>
        <w:rPr>
          <w:rFonts w:ascii="Arial" w:hAnsi="Arial" w:cs="Arial"/>
          <w:b/>
          <w:bCs/>
          <w:color w:val="244061" w:themeColor="accent1" w:themeShade="80"/>
          <w:lang w:eastAsia="en-GB"/>
        </w:rPr>
      </w:pPr>
    </w:p>
    <w:p w14:paraId="67580B40" w14:textId="77777777" w:rsidR="00886082" w:rsidRPr="00AA0A93" w:rsidRDefault="00886082" w:rsidP="009122CF">
      <w:pPr>
        <w:autoSpaceDE w:val="0"/>
        <w:autoSpaceDN w:val="0"/>
        <w:adjustRightInd w:val="0"/>
        <w:spacing w:after="0" w:line="240" w:lineRule="auto"/>
        <w:rPr>
          <w:rFonts w:ascii="Arial" w:hAnsi="Arial" w:cs="Arial"/>
          <w:color w:val="FF0000"/>
          <w:lang w:eastAsia="en-GB"/>
        </w:rPr>
      </w:pPr>
    </w:p>
    <w:tbl>
      <w:tblPr>
        <w:tblW w:w="0" w:type="auto"/>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6981"/>
        <w:gridCol w:w="657"/>
        <w:gridCol w:w="547"/>
      </w:tblGrid>
      <w:tr w:rsidR="00886082" w:rsidRPr="00AA0A93" w14:paraId="1D056F72" w14:textId="77777777" w:rsidTr="00C474AA">
        <w:trPr>
          <w:trHeight w:val="347"/>
          <w:jc w:val="center"/>
        </w:trPr>
        <w:tc>
          <w:tcPr>
            <w:tcW w:w="6981" w:type="dxa"/>
            <w:tcBorders>
              <w:top w:val="single" w:sz="8" w:space="0" w:color="4F81BD"/>
              <w:left w:val="single" w:sz="8" w:space="0" w:color="4F81BD"/>
              <w:bottom w:val="single" w:sz="18" w:space="0" w:color="4F81BD"/>
              <w:right w:val="single" w:sz="8" w:space="0" w:color="4F81BD"/>
            </w:tcBorders>
            <w:shd w:val="clear" w:color="auto" w:fill="D6E3BC"/>
          </w:tcPr>
          <w:p w14:paraId="37B48020" w14:textId="77777777" w:rsidR="00886082" w:rsidRPr="00AA0A93" w:rsidRDefault="00886082" w:rsidP="009122CF">
            <w:pPr>
              <w:spacing w:after="0" w:line="240" w:lineRule="auto"/>
              <w:rPr>
                <w:rFonts w:ascii="Arial" w:hAnsi="Arial" w:cs="Arial"/>
                <w:b/>
                <w:bCs/>
                <w:color w:val="76923C"/>
              </w:rPr>
            </w:pPr>
            <w:r w:rsidRPr="00AA0A93">
              <w:rPr>
                <w:rFonts w:ascii="Arial" w:hAnsi="Arial" w:cs="Arial"/>
                <w:b/>
                <w:bCs/>
                <w:color w:val="76923C"/>
              </w:rPr>
              <w:t>Checklist questions before submitting the Strategic Report</w:t>
            </w:r>
          </w:p>
        </w:tc>
        <w:tc>
          <w:tcPr>
            <w:tcW w:w="542" w:type="dxa"/>
            <w:tcBorders>
              <w:top w:val="single" w:sz="8" w:space="0" w:color="4F81BD"/>
              <w:left w:val="single" w:sz="8" w:space="0" w:color="4F81BD"/>
              <w:bottom w:val="single" w:sz="18" w:space="0" w:color="4F81BD"/>
              <w:right w:val="single" w:sz="8" w:space="0" w:color="4F81BD"/>
            </w:tcBorders>
            <w:shd w:val="clear" w:color="auto" w:fill="D6E3BC"/>
          </w:tcPr>
          <w:p w14:paraId="22A4185B" w14:textId="77777777" w:rsidR="00886082" w:rsidRPr="00AA0A93" w:rsidRDefault="00886082" w:rsidP="009122CF">
            <w:pPr>
              <w:spacing w:after="0" w:line="240" w:lineRule="auto"/>
              <w:rPr>
                <w:rFonts w:ascii="Arial" w:hAnsi="Arial" w:cs="Arial"/>
                <w:b/>
                <w:bCs/>
                <w:color w:val="76923C"/>
              </w:rPr>
            </w:pPr>
            <w:r w:rsidRPr="00AA0A93">
              <w:rPr>
                <w:rFonts w:ascii="Arial" w:hAnsi="Arial" w:cs="Arial"/>
                <w:b/>
                <w:bCs/>
                <w:color w:val="76923C"/>
              </w:rPr>
              <w:t>YES</w:t>
            </w:r>
          </w:p>
        </w:tc>
        <w:tc>
          <w:tcPr>
            <w:tcW w:w="547" w:type="dxa"/>
            <w:tcBorders>
              <w:top w:val="single" w:sz="8" w:space="0" w:color="4F81BD"/>
              <w:left w:val="single" w:sz="8" w:space="0" w:color="4F81BD"/>
              <w:bottom w:val="single" w:sz="18" w:space="0" w:color="4F81BD"/>
              <w:right w:val="single" w:sz="8" w:space="0" w:color="4F81BD"/>
            </w:tcBorders>
            <w:shd w:val="clear" w:color="auto" w:fill="D6E3BC"/>
          </w:tcPr>
          <w:p w14:paraId="0C470E8A" w14:textId="77777777" w:rsidR="00886082" w:rsidRPr="00AA0A93" w:rsidRDefault="00886082" w:rsidP="009122CF">
            <w:pPr>
              <w:spacing w:after="0" w:line="240" w:lineRule="auto"/>
              <w:rPr>
                <w:rFonts w:ascii="Arial" w:hAnsi="Arial" w:cs="Arial"/>
                <w:b/>
                <w:bCs/>
                <w:color w:val="76923C"/>
              </w:rPr>
            </w:pPr>
            <w:r w:rsidRPr="00AA0A93">
              <w:rPr>
                <w:rFonts w:ascii="Arial" w:hAnsi="Arial" w:cs="Arial"/>
                <w:b/>
                <w:bCs/>
                <w:color w:val="76923C"/>
              </w:rPr>
              <w:t>NO</w:t>
            </w:r>
          </w:p>
        </w:tc>
      </w:tr>
      <w:tr w:rsidR="007F3BC4" w:rsidRPr="00AA0A93" w14:paraId="13EF05EA" w14:textId="77777777" w:rsidTr="00AA16FF">
        <w:trPr>
          <w:trHeight w:val="355"/>
          <w:jc w:val="center"/>
        </w:trPr>
        <w:tc>
          <w:tcPr>
            <w:tcW w:w="6981" w:type="dxa"/>
            <w:tcBorders>
              <w:top w:val="single" w:sz="8" w:space="0" w:color="4F81BD"/>
              <w:left w:val="single" w:sz="8" w:space="0" w:color="4F81BD"/>
              <w:bottom w:val="single" w:sz="8" w:space="0" w:color="4F81BD"/>
              <w:right w:val="single" w:sz="8" w:space="0" w:color="4F81BD"/>
            </w:tcBorders>
            <w:shd w:val="clear" w:color="auto" w:fill="FFFFFF"/>
          </w:tcPr>
          <w:p w14:paraId="74911B70" w14:textId="77777777" w:rsidR="007F3BC4" w:rsidRPr="00AA0A93" w:rsidRDefault="007F3BC4" w:rsidP="009122CF">
            <w:pPr>
              <w:spacing w:after="0" w:line="240" w:lineRule="auto"/>
              <w:rPr>
                <w:rFonts w:ascii="Arial" w:hAnsi="Arial" w:cs="Arial"/>
                <w:bCs/>
                <w:color w:val="76923C"/>
              </w:rPr>
            </w:pPr>
            <w:r w:rsidRPr="00AA0A93">
              <w:rPr>
                <w:rFonts w:ascii="Arial" w:hAnsi="Arial" w:cs="Arial"/>
                <w:bCs/>
                <w:color w:val="76923C"/>
              </w:rPr>
              <w:t>Does the executive summary serve as a stand-alone document?</w:t>
            </w:r>
          </w:p>
        </w:tc>
        <w:tc>
          <w:tcPr>
            <w:tcW w:w="542" w:type="dxa"/>
            <w:tcBorders>
              <w:top w:val="single" w:sz="8" w:space="0" w:color="4F81BD"/>
              <w:left w:val="single" w:sz="8" w:space="0" w:color="4F81BD"/>
              <w:bottom w:val="single" w:sz="8" w:space="0" w:color="4F81BD"/>
              <w:right w:val="single" w:sz="8" w:space="0" w:color="4F81BD"/>
            </w:tcBorders>
            <w:shd w:val="clear" w:color="auto" w:fill="FFFFFF"/>
          </w:tcPr>
          <w:p w14:paraId="7DD68C46" w14:textId="77777777" w:rsidR="007F3BC4" w:rsidRPr="00AA0A93" w:rsidRDefault="007F3BC4" w:rsidP="009122CF">
            <w:pPr>
              <w:spacing w:after="0" w:line="240" w:lineRule="auto"/>
              <w:rPr>
                <w:rFonts w:ascii="Arial" w:hAnsi="Arial" w:cs="Arial"/>
                <w:bCs/>
                <w:color w:val="76923C"/>
              </w:rPr>
            </w:pPr>
          </w:p>
        </w:tc>
        <w:tc>
          <w:tcPr>
            <w:tcW w:w="547" w:type="dxa"/>
            <w:tcBorders>
              <w:top w:val="single" w:sz="8" w:space="0" w:color="4F81BD"/>
              <w:left w:val="single" w:sz="8" w:space="0" w:color="4F81BD"/>
              <w:bottom w:val="single" w:sz="8" w:space="0" w:color="4F81BD"/>
              <w:right w:val="single" w:sz="8" w:space="0" w:color="4F81BD"/>
            </w:tcBorders>
            <w:shd w:val="clear" w:color="auto" w:fill="FFFFFF"/>
          </w:tcPr>
          <w:p w14:paraId="2AD04B8C" w14:textId="77777777" w:rsidR="007F3BC4" w:rsidRPr="00AA0A93" w:rsidRDefault="007F3BC4" w:rsidP="009122CF">
            <w:pPr>
              <w:spacing w:after="0" w:line="240" w:lineRule="auto"/>
              <w:rPr>
                <w:rFonts w:ascii="Arial" w:hAnsi="Arial" w:cs="Arial"/>
                <w:bCs/>
                <w:color w:val="76923C"/>
              </w:rPr>
            </w:pPr>
          </w:p>
        </w:tc>
      </w:tr>
      <w:tr w:rsidR="00886082" w:rsidRPr="00AA0A93" w14:paraId="6BB59CF0" w14:textId="77777777" w:rsidTr="00C474AA">
        <w:trPr>
          <w:trHeight w:val="355"/>
          <w:jc w:val="center"/>
        </w:trPr>
        <w:tc>
          <w:tcPr>
            <w:tcW w:w="6981" w:type="dxa"/>
            <w:tcBorders>
              <w:top w:val="single" w:sz="8" w:space="0" w:color="4F81BD"/>
              <w:left w:val="single" w:sz="8" w:space="0" w:color="4F81BD"/>
              <w:bottom w:val="single" w:sz="8" w:space="0" w:color="4F81BD"/>
              <w:right w:val="single" w:sz="8" w:space="0" w:color="4F81BD"/>
            </w:tcBorders>
            <w:shd w:val="clear" w:color="auto" w:fill="auto"/>
          </w:tcPr>
          <w:p w14:paraId="53C2A37F" w14:textId="77777777" w:rsidR="00886082" w:rsidRPr="00385DFD" w:rsidRDefault="00886082" w:rsidP="009122CF">
            <w:pPr>
              <w:spacing w:after="0" w:line="240" w:lineRule="auto"/>
              <w:rPr>
                <w:rFonts w:ascii="Arial" w:hAnsi="Arial" w:cs="Arial"/>
                <w:bCs/>
                <w:color w:val="76923C"/>
              </w:rPr>
            </w:pPr>
            <w:r w:rsidRPr="00385DFD">
              <w:rPr>
                <w:rFonts w:ascii="Arial" w:hAnsi="Arial" w:cs="Arial"/>
                <w:bCs/>
                <w:color w:val="76923C"/>
              </w:rPr>
              <w:t xml:space="preserve">Have all the sections in the </w:t>
            </w:r>
            <w:r w:rsidR="007F3BC4" w:rsidRPr="00385DFD">
              <w:rPr>
                <w:rFonts w:ascii="Arial" w:hAnsi="Arial" w:cs="Arial"/>
                <w:bCs/>
                <w:color w:val="76923C"/>
              </w:rPr>
              <w:t>final s</w:t>
            </w:r>
            <w:r w:rsidRPr="00385DFD">
              <w:rPr>
                <w:rFonts w:ascii="Arial" w:hAnsi="Arial" w:cs="Arial"/>
                <w:bCs/>
                <w:color w:val="76923C"/>
              </w:rPr>
              <w:t xml:space="preserve">trategic </w:t>
            </w:r>
            <w:r w:rsidR="007F3BC4" w:rsidRPr="00385DFD">
              <w:rPr>
                <w:rFonts w:ascii="Arial" w:hAnsi="Arial" w:cs="Arial"/>
                <w:bCs/>
                <w:color w:val="76923C"/>
              </w:rPr>
              <w:t>r</w:t>
            </w:r>
            <w:r w:rsidRPr="00385DFD">
              <w:rPr>
                <w:rFonts w:ascii="Arial" w:hAnsi="Arial" w:cs="Arial"/>
                <w:bCs/>
                <w:color w:val="76923C"/>
              </w:rPr>
              <w:t>eport been addressed?</w:t>
            </w:r>
          </w:p>
        </w:tc>
        <w:tc>
          <w:tcPr>
            <w:tcW w:w="542" w:type="dxa"/>
            <w:tcBorders>
              <w:top w:val="single" w:sz="8" w:space="0" w:color="4F81BD"/>
              <w:left w:val="single" w:sz="8" w:space="0" w:color="4F81BD"/>
              <w:bottom w:val="single" w:sz="8" w:space="0" w:color="4F81BD"/>
              <w:right w:val="single" w:sz="8" w:space="0" w:color="4F81BD"/>
            </w:tcBorders>
            <w:shd w:val="clear" w:color="auto" w:fill="auto"/>
          </w:tcPr>
          <w:p w14:paraId="6D070F88" w14:textId="77777777" w:rsidR="00886082" w:rsidRPr="00AA0A93" w:rsidRDefault="00886082" w:rsidP="009122CF">
            <w:pPr>
              <w:spacing w:after="0" w:line="240" w:lineRule="auto"/>
              <w:rPr>
                <w:rFonts w:ascii="Arial" w:hAnsi="Arial" w:cs="Arial"/>
                <w:color w:val="76923C"/>
              </w:rPr>
            </w:pPr>
          </w:p>
        </w:tc>
        <w:tc>
          <w:tcPr>
            <w:tcW w:w="547" w:type="dxa"/>
            <w:tcBorders>
              <w:top w:val="single" w:sz="8" w:space="0" w:color="4F81BD"/>
              <w:left w:val="single" w:sz="8" w:space="0" w:color="4F81BD"/>
              <w:bottom w:val="single" w:sz="8" w:space="0" w:color="4F81BD"/>
              <w:right w:val="single" w:sz="8" w:space="0" w:color="4F81BD"/>
            </w:tcBorders>
            <w:shd w:val="clear" w:color="auto" w:fill="auto"/>
          </w:tcPr>
          <w:p w14:paraId="42EBD0CA" w14:textId="77777777" w:rsidR="00886082" w:rsidRPr="00AA0A93" w:rsidRDefault="00886082" w:rsidP="009122CF">
            <w:pPr>
              <w:spacing w:after="0" w:line="240" w:lineRule="auto"/>
              <w:rPr>
                <w:rFonts w:ascii="Arial" w:hAnsi="Arial" w:cs="Arial"/>
                <w:color w:val="76923C"/>
              </w:rPr>
            </w:pPr>
          </w:p>
        </w:tc>
      </w:tr>
      <w:tr w:rsidR="00886082" w:rsidRPr="00AA0A93" w14:paraId="1007D8FC" w14:textId="77777777" w:rsidTr="00C474AA">
        <w:trPr>
          <w:trHeight w:val="355"/>
          <w:jc w:val="center"/>
        </w:trPr>
        <w:tc>
          <w:tcPr>
            <w:tcW w:w="6981" w:type="dxa"/>
            <w:tcBorders>
              <w:top w:val="single" w:sz="8" w:space="0" w:color="4F81BD"/>
              <w:left w:val="single" w:sz="8" w:space="0" w:color="4F81BD"/>
              <w:bottom w:val="single" w:sz="8" w:space="0" w:color="4F81BD"/>
              <w:right w:val="single" w:sz="8" w:space="0" w:color="4F81BD"/>
            </w:tcBorders>
            <w:shd w:val="clear" w:color="auto" w:fill="FFFFFF"/>
          </w:tcPr>
          <w:p w14:paraId="31528EF0" w14:textId="05EDCD01" w:rsidR="00886082" w:rsidRPr="00385DFD" w:rsidRDefault="007736D7" w:rsidP="009122CF">
            <w:pPr>
              <w:spacing w:after="0" w:line="240" w:lineRule="auto"/>
              <w:rPr>
                <w:rFonts w:ascii="Arial" w:hAnsi="Arial" w:cs="Arial"/>
                <w:bCs/>
                <w:color w:val="76923C"/>
              </w:rPr>
            </w:pPr>
            <w:r w:rsidRPr="00385DFD">
              <w:rPr>
                <w:rFonts w:ascii="Arial" w:hAnsi="Arial" w:cs="Arial"/>
                <w:bCs/>
                <w:color w:val="76923C"/>
              </w:rPr>
              <w:t>Have all five</w:t>
            </w:r>
            <w:r w:rsidR="00886082" w:rsidRPr="00385DFD">
              <w:rPr>
                <w:rFonts w:ascii="Arial" w:hAnsi="Arial" w:cs="Arial"/>
                <w:bCs/>
                <w:color w:val="76923C"/>
              </w:rPr>
              <w:t xml:space="preserve"> attachments to the </w:t>
            </w:r>
            <w:r w:rsidR="007F3BC4" w:rsidRPr="00385DFD">
              <w:rPr>
                <w:rFonts w:ascii="Arial" w:hAnsi="Arial" w:cs="Arial"/>
                <w:bCs/>
                <w:color w:val="76923C"/>
              </w:rPr>
              <w:t>final s</w:t>
            </w:r>
            <w:r w:rsidR="00886082" w:rsidRPr="00385DFD">
              <w:rPr>
                <w:rFonts w:ascii="Arial" w:hAnsi="Arial" w:cs="Arial"/>
                <w:bCs/>
                <w:color w:val="76923C"/>
              </w:rPr>
              <w:t xml:space="preserve">trategic </w:t>
            </w:r>
            <w:r w:rsidR="007F3BC4" w:rsidRPr="00385DFD">
              <w:rPr>
                <w:rFonts w:ascii="Arial" w:hAnsi="Arial" w:cs="Arial"/>
                <w:bCs/>
                <w:color w:val="76923C"/>
              </w:rPr>
              <w:t>r</w:t>
            </w:r>
            <w:r w:rsidR="00886082" w:rsidRPr="00385DFD">
              <w:rPr>
                <w:rFonts w:ascii="Arial" w:hAnsi="Arial" w:cs="Arial"/>
                <w:bCs/>
                <w:color w:val="76923C"/>
              </w:rPr>
              <w:t>eport been included?</w:t>
            </w:r>
          </w:p>
        </w:tc>
        <w:tc>
          <w:tcPr>
            <w:tcW w:w="542" w:type="dxa"/>
            <w:tcBorders>
              <w:top w:val="single" w:sz="8" w:space="0" w:color="4F81BD"/>
              <w:left w:val="single" w:sz="8" w:space="0" w:color="4F81BD"/>
              <w:bottom w:val="single" w:sz="8" w:space="0" w:color="4F81BD"/>
              <w:right w:val="single" w:sz="8" w:space="0" w:color="4F81BD"/>
            </w:tcBorders>
            <w:shd w:val="clear" w:color="auto" w:fill="FFFFFF"/>
          </w:tcPr>
          <w:p w14:paraId="47424875" w14:textId="77777777" w:rsidR="00886082" w:rsidRPr="00AA0A93" w:rsidRDefault="00886082" w:rsidP="009122CF">
            <w:pPr>
              <w:spacing w:after="0" w:line="240" w:lineRule="auto"/>
              <w:rPr>
                <w:rFonts w:ascii="Arial" w:hAnsi="Arial" w:cs="Arial"/>
                <w:color w:val="76923C"/>
              </w:rPr>
            </w:pPr>
          </w:p>
        </w:tc>
        <w:tc>
          <w:tcPr>
            <w:tcW w:w="547" w:type="dxa"/>
            <w:tcBorders>
              <w:top w:val="single" w:sz="8" w:space="0" w:color="4F81BD"/>
              <w:left w:val="single" w:sz="8" w:space="0" w:color="4F81BD"/>
              <w:bottom w:val="single" w:sz="8" w:space="0" w:color="4F81BD"/>
              <w:right w:val="single" w:sz="8" w:space="0" w:color="4F81BD"/>
            </w:tcBorders>
            <w:shd w:val="clear" w:color="auto" w:fill="FFFFFF"/>
          </w:tcPr>
          <w:p w14:paraId="54E27DFB" w14:textId="77777777" w:rsidR="00886082" w:rsidRPr="00AA0A93" w:rsidRDefault="00886082" w:rsidP="009122CF">
            <w:pPr>
              <w:spacing w:after="0" w:line="240" w:lineRule="auto"/>
              <w:rPr>
                <w:rFonts w:ascii="Arial" w:hAnsi="Arial" w:cs="Arial"/>
                <w:color w:val="76923C"/>
              </w:rPr>
            </w:pPr>
          </w:p>
        </w:tc>
      </w:tr>
    </w:tbl>
    <w:p w14:paraId="181BE403" w14:textId="77777777" w:rsidR="00886082" w:rsidRPr="00AA0A93" w:rsidRDefault="00886082" w:rsidP="009122CF">
      <w:pPr>
        <w:autoSpaceDE w:val="0"/>
        <w:autoSpaceDN w:val="0"/>
        <w:adjustRightInd w:val="0"/>
        <w:spacing w:after="0" w:line="240" w:lineRule="auto"/>
        <w:rPr>
          <w:rFonts w:ascii="Arial" w:hAnsi="Arial" w:cs="Arial"/>
          <w:color w:val="FF0000"/>
          <w:lang w:eastAsia="en-GB"/>
        </w:rPr>
      </w:pPr>
    </w:p>
    <w:p w14:paraId="0106FDDE" w14:textId="77777777" w:rsidR="006367C2" w:rsidRPr="00AA0A93" w:rsidRDefault="006367C2" w:rsidP="009122CF">
      <w:pPr>
        <w:spacing w:after="0" w:line="240" w:lineRule="auto"/>
        <w:rPr>
          <w:rFonts w:ascii="Arial" w:hAnsi="Arial" w:cs="Arial"/>
          <w:b/>
          <w:bCs/>
          <w:color w:val="4F81BD"/>
        </w:rPr>
      </w:pPr>
      <w:r w:rsidRPr="00AA0A93">
        <w:rPr>
          <w:rFonts w:ascii="Arial" w:hAnsi="Arial" w:cs="Arial"/>
          <w:i/>
          <w:iCs/>
          <w:color w:val="4F81BD"/>
        </w:rPr>
        <w:br w:type="page"/>
      </w:r>
    </w:p>
    <w:p w14:paraId="0445D8A9" w14:textId="77777777" w:rsidR="005D461A" w:rsidRPr="00AA0A93" w:rsidRDefault="005D461A" w:rsidP="009122CF">
      <w:pPr>
        <w:pStyle w:val="Heading2"/>
        <w:keepLines/>
        <w:numPr>
          <w:ilvl w:val="0"/>
          <w:numId w:val="15"/>
        </w:numPr>
        <w:spacing w:before="0" w:after="0" w:line="240" w:lineRule="auto"/>
        <w:rPr>
          <w:rFonts w:ascii="Arial" w:eastAsia="Calibri" w:hAnsi="Arial" w:cs="Arial"/>
          <w:i w:val="0"/>
          <w:iCs w:val="0"/>
          <w:color w:val="1F497D" w:themeColor="text2"/>
          <w:sz w:val="22"/>
          <w:szCs w:val="22"/>
        </w:rPr>
      </w:pPr>
      <w:r w:rsidRPr="00AA0A93">
        <w:rPr>
          <w:rFonts w:ascii="Arial" w:eastAsia="Calibri" w:hAnsi="Arial" w:cs="Arial"/>
          <w:i w:val="0"/>
          <w:iCs w:val="0"/>
          <w:color w:val="1F497D" w:themeColor="text2"/>
          <w:sz w:val="22"/>
          <w:szCs w:val="22"/>
        </w:rPr>
        <w:lastRenderedPageBreak/>
        <w:t>EXECUTIVE SUMMARY</w:t>
      </w:r>
    </w:p>
    <w:p w14:paraId="069588EA" w14:textId="53FE92BF" w:rsidR="005D461A" w:rsidRPr="00AA0A93" w:rsidRDefault="005D461A" w:rsidP="009122CF">
      <w:pPr>
        <w:spacing w:after="0" w:line="240" w:lineRule="auto"/>
        <w:rPr>
          <w:rFonts w:ascii="Arial" w:hAnsi="Arial" w:cs="Arial"/>
        </w:rPr>
      </w:pPr>
      <w:r w:rsidRPr="00AA0A93">
        <w:rPr>
          <w:rFonts w:ascii="Arial" w:hAnsi="Arial" w:cs="Arial"/>
        </w:rPr>
        <w:t xml:space="preserve">This section shall provide a </w:t>
      </w:r>
      <w:r w:rsidR="001675CF" w:rsidRPr="00AA0A93">
        <w:rPr>
          <w:rFonts w:ascii="Arial" w:hAnsi="Arial" w:cs="Arial"/>
        </w:rPr>
        <w:t>concise</w:t>
      </w:r>
      <w:r w:rsidR="00AA0A93">
        <w:rPr>
          <w:rFonts w:ascii="Arial" w:hAnsi="Arial" w:cs="Arial"/>
        </w:rPr>
        <w:t xml:space="preserve"> and clear</w:t>
      </w:r>
      <w:r w:rsidR="001675CF" w:rsidRPr="00AA0A93">
        <w:rPr>
          <w:rFonts w:ascii="Arial" w:hAnsi="Arial" w:cs="Arial"/>
        </w:rPr>
        <w:t xml:space="preserve"> </w:t>
      </w:r>
      <w:r w:rsidRPr="00AA0A93">
        <w:rPr>
          <w:rFonts w:ascii="Arial" w:hAnsi="Arial" w:cs="Arial"/>
        </w:rPr>
        <w:t>summary of the report</w:t>
      </w:r>
      <w:r w:rsidR="001675CF" w:rsidRPr="00AA0A93">
        <w:rPr>
          <w:rFonts w:ascii="Arial" w:hAnsi="Arial" w:cs="Arial"/>
        </w:rPr>
        <w:t>.</w:t>
      </w:r>
      <w:r w:rsidR="009122CF" w:rsidRPr="00AA0A93">
        <w:rPr>
          <w:rFonts w:ascii="Arial" w:hAnsi="Arial" w:cs="Arial"/>
        </w:rPr>
        <w:br/>
      </w:r>
    </w:p>
    <w:p w14:paraId="31B23CDA" w14:textId="77777777" w:rsidR="005D461A" w:rsidRPr="00AA0A93" w:rsidRDefault="00D15FB4" w:rsidP="009122CF">
      <w:pPr>
        <w:spacing w:after="0" w:line="240" w:lineRule="auto"/>
        <w:rPr>
          <w:rFonts w:ascii="Arial" w:hAnsi="Arial" w:cs="Arial"/>
          <w:color w:val="76923C"/>
        </w:rPr>
      </w:pPr>
      <w:r w:rsidRPr="00AA0A93">
        <w:rPr>
          <w:rFonts w:ascii="Arial" w:hAnsi="Arial" w:cs="Arial"/>
          <w:noProof/>
          <w:color w:val="76923C"/>
          <w:lang w:eastAsia="en-GB"/>
        </w:rPr>
        <mc:AlternateContent>
          <mc:Choice Requires="wps">
            <w:drawing>
              <wp:anchor distT="0" distB="0" distL="114300" distR="114300" simplePos="0" relativeHeight="251681792" behindDoc="1" locked="1" layoutInCell="1" allowOverlap="1" wp14:anchorId="36609632" wp14:editId="42AB1C4C">
                <wp:simplePos x="0" y="0"/>
                <wp:positionH relativeFrom="column">
                  <wp:posOffset>-20955</wp:posOffset>
                </wp:positionH>
                <wp:positionV relativeFrom="paragraph">
                  <wp:posOffset>-88900</wp:posOffset>
                </wp:positionV>
                <wp:extent cx="5759450" cy="2292985"/>
                <wp:effectExtent l="0" t="0" r="12700" b="10160"/>
                <wp:wrapTight wrapText="bothSides">
                  <wp:wrapPolygon edited="0">
                    <wp:start x="0" y="0"/>
                    <wp:lineTo x="0" y="21510"/>
                    <wp:lineTo x="21576" y="21510"/>
                    <wp:lineTo x="21576" y="0"/>
                    <wp:lineTo x="0" y="0"/>
                  </wp:wrapPolygon>
                </wp:wrapTight>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2292985"/>
                        </a:xfrm>
                        <a:prstGeom prst="rect">
                          <a:avLst/>
                        </a:prstGeom>
                        <a:noFill/>
                        <a:ln w="22225">
                          <a:solidFill>
                            <a:srgbClr val="76923C"/>
                          </a:solidFill>
                          <a:miter lim="800000"/>
                          <a:headEnd/>
                          <a:tailEnd/>
                        </a:ln>
                        <a:extLst>
                          <a:ext uri="{909E8E84-426E-40DD-AFC4-6F175D3DCCD1}">
                            <a14:hiddenFill xmlns:a14="http://schemas.microsoft.com/office/drawing/2010/main">
                              <a:solidFill>
                                <a:srgbClr val="DBE5F1"/>
                              </a:solidFill>
                            </a14:hiddenFill>
                          </a:ext>
                        </a:extLst>
                      </wps:spPr>
                      <wps:txbx>
                        <w:txbxContent>
                          <w:p w14:paraId="4E055C6D" w14:textId="42B0FB52" w:rsidR="00AA16FF" w:rsidRPr="000D3925" w:rsidRDefault="00AA16FF" w:rsidP="007F3BC4">
                            <w:pPr>
                              <w:spacing w:after="0" w:line="240" w:lineRule="auto"/>
                              <w:jc w:val="both"/>
                              <w:rPr>
                                <w:rFonts w:ascii="Arial" w:hAnsi="Arial" w:cs="Arial"/>
                                <w:color w:val="76923C"/>
                              </w:rPr>
                            </w:pPr>
                            <w:r w:rsidRPr="000D3925">
                              <w:rPr>
                                <w:rFonts w:ascii="Arial" w:hAnsi="Arial" w:cs="Arial"/>
                                <w:color w:val="76923C"/>
                              </w:rPr>
                              <w:t xml:space="preserve">Write this section last, after you have written the body of the report. </w:t>
                            </w:r>
                            <w:r w:rsidRPr="00F05A8D">
                              <w:rPr>
                                <w:rFonts w:ascii="Arial" w:hAnsi="Arial" w:cs="Arial"/>
                                <w:b/>
                                <w:color w:val="76923C"/>
                              </w:rPr>
                              <w:t>Please note that this section should serve as</w:t>
                            </w:r>
                            <w:r w:rsidRPr="00F05A8D">
                              <w:rPr>
                                <w:rFonts w:ascii="Arial" w:hAnsi="Arial" w:cs="Arial"/>
                                <w:b/>
                                <w:color w:val="9BBB59" w:themeColor="accent3"/>
                              </w:rPr>
                              <w:t xml:space="preserve"> </w:t>
                            </w:r>
                            <w:r w:rsidRPr="00F05A8D">
                              <w:rPr>
                                <w:rStyle w:val="Emphasis"/>
                                <w:rFonts w:ascii="Arial" w:hAnsi="Arial" w:cs="Arial"/>
                                <w:b/>
                                <w:i w:val="0"/>
                                <w:color w:val="76923C" w:themeColor="accent3" w:themeShade="BF"/>
                              </w:rPr>
                              <w:t>a stand-alone document</w:t>
                            </w:r>
                            <w:r w:rsidRPr="000D3925">
                              <w:rPr>
                                <w:rStyle w:val="Emphasis"/>
                                <w:rFonts w:ascii="Arial" w:hAnsi="Arial" w:cs="Arial"/>
                                <w:i w:val="0"/>
                                <w:color w:val="76923C" w:themeColor="accent3" w:themeShade="BF"/>
                              </w:rPr>
                              <w:t xml:space="preserve"> that give</w:t>
                            </w:r>
                            <w:r w:rsidR="007736D7">
                              <w:rPr>
                                <w:rStyle w:val="Emphasis"/>
                                <w:rFonts w:ascii="Arial" w:hAnsi="Arial" w:cs="Arial"/>
                                <w:i w:val="0"/>
                                <w:color w:val="76923C" w:themeColor="accent3" w:themeShade="BF"/>
                              </w:rPr>
                              <w:t xml:space="preserve">s a wider audience a brief and </w:t>
                            </w:r>
                            <w:r w:rsidRPr="000D3925">
                              <w:rPr>
                                <w:rStyle w:val="Emphasis"/>
                                <w:rFonts w:ascii="Arial" w:hAnsi="Arial" w:cs="Arial"/>
                                <w:i w:val="0"/>
                                <w:color w:val="76923C" w:themeColor="accent3" w:themeShade="BF"/>
                              </w:rPr>
                              <w:t>clear overview.</w:t>
                            </w:r>
                            <w:r w:rsidRPr="000D3925">
                              <w:rPr>
                                <w:rFonts w:ascii="Arial" w:hAnsi="Arial" w:cs="Arial"/>
                                <w:i/>
                                <w:color w:val="76923C" w:themeColor="accent3" w:themeShade="BF"/>
                              </w:rPr>
                              <w:t xml:space="preserve"> </w:t>
                            </w:r>
                          </w:p>
                          <w:p w14:paraId="3EB799DD" w14:textId="77777777" w:rsidR="00AA16FF" w:rsidRPr="000D3925" w:rsidRDefault="00AA16FF" w:rsidP="00D53C73">
                            <w:pPr>
                              <w:spacing w:after="0"/>
                              <w:rPr>
                                <w:rStyle w:val="Emphasis"/>
                                <w:rFonts w:ascii="Arial" w:hAnsi="Arial" w:cs="Arial"/>
                                <w:color w:val="76923C"/>
                              </w:rPr>
                            </w:pPr>
                            <w:r>
                              <w:rPr>
                                <w:rStyle w:val="Emphasis"/>
                                <w:rFonts w:ascii="Arial" w:hAnsi="Arial" w:cs="Arial"/>
                                <w:color w:val="76923C"/>
                              </w:rPr>
                              <w:br/>
                            </w:r>
                            <w:r w:rsidRPr="000D3925">
                              <w:rPr>
                                <w:rStyle w:val="Emphasis"/>
                                <w:rFonts w:ascii="Arial" w:hAnsi="Arial" w:cs="Arial"/>
                                <w:color w:val="76923C"/>
                              </w:rPr>
                              <w:t>The summary should include:</w:t>
                            </w:r>
                          </w:p>
                          <w:p w14:paraId="24968C14" w14:textId="1D866073" w:rsidR="00AA16FF" w:rsidRPr="000D3925" w:rsidRDefault="00AA16FF" w:rsidP="00D53C73">
                            <w:pPr>
                              <w:numPr>
                                <w:ilvl w:val="0"/>
                                <w:numId w:val="13"/>
                              </w:numPr>
                              <w:spacing w:after="0" w:line="240" w:lineRule="auto"/>
                              <w:rPr>
                                <w:rStyle w:val="Emphasis"/>
                                <w:rFonts w:ascii="Arial" w:hAnsi="Arial" w:cs="Arial"/>
                                <w:color w:val="76923C"/>
                              </w:rPr>
                            </w:pPr>
                            <w:r w:rsidRPr="000D3925">
                              <w:rPr>
                                <w:rStyle w:val="Emphasis"/>
                                <w:rFonts w:ascii="Arial" w:hAnsi="Arial" w:cs="Arial"/>
                                <w:color w:val="76923C"/>
                              </w:rPr>
                              <w:t xml:space="preserve">Main </w:t>
                            </w:r>
                            <w:r>
                              <w:rPr>
                                <w:rStyle w:val="Emphasis"/>
                                <w:rFonts w:ascii="Arial" w:hAnsi="Arial" w:cs="Arial"/>
                                <w:color w:val="76923C"/>
                              </w:rPr>
                              <w:t xml:space="preserve">economic and social </w:t>
                            </w:r>
                            <w:r w:rsidRPr="000D3925">
                              <w:rPr>
                                <w:rStyle w:val="Emphasis"/>
                                <w:rFonts w:ascii="Arial" w:hAnsi="Arial" w:cs="Arial"/>
                                <w:color w:val="76923C"/>
                              </w:rPr>
                              <w:t xml:space="preserve">development trends that provide the context for the programmes </w:t>
                            </w:r>
                          </w:p>
                          <w:p w14:paraId="3E88981C" w14:textId="283EB835" w:rsidR="00AA16FF" w:rsidRPr="000D3925" w:rsidRDefault="00AA16FF" w:rsidP="005D461A">
                            <w:pPr>
                              <w:numPr>
                                <w:ilvl w:val="0"/>
                                <w:numId w:val="13"/>
                              </w:numPr>
                              <w:spacing w:after="0" w:line="240" w:lineRule="auto"/>
                              <w:rPr>
                                <w:rStyle w:val="Emphasis"/>
                                <w:rFonts w:ascii="Arial" w:hAnsi="Arial" w:cs="Arial"/>
                                <w:color w:val="76923C"/>
                              </w:rPr>
                            </w:pPr>
                            <w:r w:rsidRPr="000D3925">
                              <w:rPr>
                                <w:rStyle w:val="Emphasis"/>
                                <w:rFonts w:ascii="Arial" w:hAnsi="Arial" w:cs="Arial"/>
                                <w:color w:val="76923C"/>
                              </w:rPr>
                              <w:t xml:space="preserve">Main achievements towards </w:t>
                            </w:r>
                            <w:r w:rsidRPr="00F05A8D">
                              <w:rPr>
                                <w:rStyle w:val="Emphasis"/>
                                <w:rFonts w:ascii="Arial" w:hAnsi="Arial" w:cs="Arial"/>
                                <w:b/>
                                <w:color w:val="76923C"/>
                              </w:rPr>
                              <w:t xml:space="preserve">BOTH </w:t>
                            </w:r>
                            <w:r w:rsidRPr="000D3925">
                              <w:rPr>
                                <w:rStyle w:val="Emphasis"/>
                                <w:rFonts w:ascii="Arial" w:hAnsi="Arial" w:cs="Arial"/>
                                <w:color w:val="76923C"/>
                              </w:rPr>
                              <w:t>overall objectives</w:t>
                            </w:r>
                            <w:r>
                              <w:rPr>
                                <w:rStyle w:val="Emphasis"/>
                                <w:rFonts w:ascii="Arial" w:hAnsi="Arial" w:cs="Arial"/>
                                <w:color w:val="76923C"/>
                              </w:rPr>
                              <w:t xml:space="preserve"> of the Grants</w:t>
                            </w:r>
                            <w:r w:rsidRPr="000D3925">
                              <w:rPr>
                                <w:rStyle w:val="Emphasis"/>
                                <w:rFonts w:ascii="Arial" w:hAnsi="Arial" w:cs="Arial"/>
                                <w:color w:val="76923C"/>
                              </w:rPr>
                              <w:t xml:space="preserve">, using concrete examples from a selection of programmes, and referring </w:t>
                            </w:r>
                            <w:r>
                              <w:rPr>
                                <w:rStyle w:val="Emphasis"/>
                                <w:rFonts w:ascii="Arial" w:hAnsi="Arial" w:cs="Arial"/>
                                <w:color w:val="76923C"/>
                              </w:rPr>
                              <w:t xml:space="preserve">to </w:t>
                            </w:r>
                            <w:r w:rsidRPr="000D3925">
                              <w:rPr>
                                <w:rStyle w:val="Emphasis"/>
                                <w:rFonts w:ascii="Arial" w:hAnsi="Arial" w:cs="Arial"/>
                                <w:color w:val="76923C"/>
                              </w:rPr>
                              <w:t>the four bilateral outcome areas in the guideline</w:t>
                            </w:r>
                            <w:r>
                              <w:rPr>
                                <w:rStyle w:val="Emphasis"/>
                                <w:rFonts w:ascii="Arial" w:hAnsi="Arial" w:cs="Arial"/>
                                <w:color w:val="76923C"/>
                              </w:rPr>
                              <w:t xml:space="preserve"> </w:t>
                            </w:r>
                            <w:r w:rsidR="0019224A">
                              <w:rPr>
                                <w:rStyle w:val="Emphasis"/>
                                <w:rFonts w:ascii="Arial" w:hAnsi="Arial" w:cs="Arial"/>
                                <w:color w:val="76923C"/>
                              </w:rPr>
                              <w:t xml:space="preserve">for strengthened bilateral relations </w:t>
                            </w:r>
                            <w:r>
                              <w:rPr>
                                <w:rStyle w:val="Emphasis"/>
                                <w:rFonts w:ascii="Arial" w:hAnsi="Arial" w:cs="Arial"/>
                                <w:color w:val="76923C"/>
                              </w:rPr>
                              <w:t>(page 29</w:t>
                            </w:r>
                            <w:r w:rsidR="0096190A">
                              <w:rPr>
                                <w:rStyle w:val="Emphasis"/>
                                <w:rFonts w:ascii="Arial" w:hAnsi="Arial" w:cs="Arial"/>
                                <w:color w:val="76923C"/>
                              </w:rPr>
                              <w:t>)</w:t>
                            </w:r>
                            <w:r w:rsidRPr="000D3925">
                              <w:rPr>
                                <w:rStyle w:val="Emphasis"/>
                                <w:rFonts w:ascii="Arial" w:hAnsi="Arial" w:cs="Arial"/>
                                <w:color w:val="76923C"/>
                              </w:rPr>
                              <w:t xml:space="preserve">. </w:t>
                            </w:r>
                          </w:p>
                          <w:p w14:paraId="19403088" w14:textId="77777777" w:rsidR="00AA16FF" w:rsidRPr="000D3925" w:rsidRDefault="00AA16FF" w:rsidP="005D461A">
                            <w:pPr>
                              <w:numPr>
                                <w:ilvl w:val="0"/>
                                <w:numId w:val="13"/>
                              </w:numPr>
                              <w:spacing w:after="0" w:line="240" w:lineRule="auto"/>
                              <w:rPr>
                                <w:rStyle w:val="Emphasis"/>
                                <w:rFonts w:ascii="Arial" w:hAnsi="Arial" w:cs="Arial"/>
                                <w:color w:val="76923C"/>
                              </w:rPr>
                            </w:pPr>
                            <w:r w:rsidRPr="000D3925">
                              <w:rPr>
                                <w:rStyle w:val="Emphasis"/>
                                <w:rFonts w:ascii="Arial" w:hAnsi="Arial" w:cs="Arial"/>
                                <w:color w:val="76923C"/>
                              </w:rPr>
                              <w:t>Key management issues</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6609632" id="_x0000_t202" coordsize="21600,21600" o:spt="202" path="m,l,21600r21600,l21600,xe">
                <v:stroke joinstyle="miter"/>
                <v:path gradientshapeok="t" o:connecttype="rect"/>
              </v:shapetype>
              <v:shape id="Text Box 23" o:spid="_x0000_s1026" type="#_x0000_t202" style="position:absolute;margin-left:-1.65pt;margin-top:-7pt;width:453.5pt;height:180.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" filled="f" fillcolor="#dbe5f1" strokecolor="#76923c" strokeweight="1.75pt">
                <v:textbox style="mso-fit-shape-to-text:t">
                  <w:txbxContent>
                    <w:p w14:paraId="4E055C6D" w14:textId="42B0FB52" w:rsidR="00AA16FF" w:rsidRPr="000D3925" w:rsidRDefault="00AA16FF" w:rsidP="007F3BC4">
                      <w:pPr>
                        <w:spacing w:after="0" w:line="240" w:lineRule="auto"/>
                        <w:jc w:val="both"/>
                        <w:rPr>
                          <w:rFonts w:ascii="Arial" w:hAnsi="Arial" w:cs="Arial"/>
                          <w:color w:val="76923C"/>
                        </w:rPr>
                      </w:pPr>
                      <w:r w:rsidRPr="000D3925">
                        <w:rPr>
                          <w:rFonts w:ascii="Arial" w:hAnsi="Arial" w:cs="Arial"/>
                          <w:color w:val="76923C"/>
                        </w:rPr>
                        <w:t xml:space="preserve">Write this section last, after you have written the body of the report. </w:t>
                      </w:r>
                      <w:r w:rsidRPr="00F05A8D">
                        <w:rPr>
                          <w:rFonts w:ascii="Arial" w:hAnsi="Arial" w:cs="Arial"/>
                          <w:b/>
                          <w:color w:val="76923C"/>
                        </w:rPr>
                        <w:t>Please note that this section should serve as</w:t>
                      </w:r>
                      <w:r w:rsidRPr="00F05A8D">
                        <w:rPr>
                          <w:rFonts w:ascii="Arial" w:hAnsi="Arial" w:cs="Arial"/>
                          <w:b/>
                          <w:color w:val="9BBB59" w:themeColor="accent3"/>
                        </w:rPr>
                        <w:t xml:space="preserve"> </w:t>
                      </w:r>
                      <w:r w:rsidRPr="00F05A8D">
                        <w:rPr>
                          <w:rStyle w:val="Emphasis"/>
                          <w:rFonts w:ascii="Arial" w:hAnsi="Arial" w:cs="Arial"/>
                          <w:b/>
                          <w:i w:val="0"/>
                          <w:color w:val="76923C" w:themeColor="accent3" w:themeShade="BF"/>
                        </w:rPr>
                        <w:t>a stand-alone document</w:t>
                      </w:r>
                      <w:r w:rsidRPr="000D3925">
                        <w:rPr>
                          <w:rStyle w:val="Emphasis"/>
                          <w:rFonts w:ascii="Arial" w:hAnsi="Arial" w:cs="Arial"/>
                          <w:i w:val="0"/>
                          <w:color w:val="76923C" w:themeColor="accent3" w:themeShade="BF"/>
                        </w:rPr>
                        <w:t xml:space="preserve"> that give</w:t>
                      </w:r>
                      <w:r w:rsidR="007736D7">
                        <w:rPr>
                          <w:rStyle w:val="Emphasis"/>
                          <w:rFonts w:ascii="Arial" w:hAnsi="Arial" w:cs="Arial"/>
                          <w:i w:val="0"/>
                          <w:color w:val="76923C" w:themeColor="accent3" w:themeShade="BF"/>
                        </w:rPr>
                        <w:t xml:space="preserve">s a wider audience a brief and </w:t>
                      </w:r>
                      <w:r w:rsidRPr="000D3925">
                        <w:rPr>
                          <w:rStyle w:val="Emphasis"/>
                          <w:rFonts w:ascii="Arial" w:hAnsi="Arial" w:cs="Arial"/>
                          <w:i w:val="0"/>
                          <w:color w:val="76923C" w:themeColor="accent3" w:themeShade="BF"/>
                        </w:rPr>
                        <w:t>clear overview.</w:t>
                      </w:r>
                      <w:r w:rsidRPr="000D3925">
                        <w:rPr>
                          <w:rFonts w:ascii="Arial" w:hAnsi="Arial" w:cs="Arial"/>
                          <w:i/>
                          <w:color w:val="76923C" w:themeColor="accent3" w:themeShade="BF"/>
                        </w:rPr>
                        <w:t xml:space="preserve"> </w:t>
                      </w:r>
                    </w:p>
                    <w:p w14:paraId="3EB799DD" w14:textId="77777777" w:rsidR="00AA16FF" w:rsidRPr="000D3925" w:rsidRDefault="00AA16FF" w:rsidP="00D53C73">
                      <w:pPr>
                        <w:spacing w:after="0"/>
                        <w:rPr>
                          <w:rStyle w:val="Emphasis"/>
                          <w:rFonts w:ascii="Arial" w:hAnsi="Arial" w:cs="Arial"/>
                          <w:color w:val="76923C"/>
                        </w:rPr>
                      </w:pPr>
                      <w:r>
                        <w:rPr>
                          <w:rStyle w:val="Emphasis"/>
                          <w:rFonts w:ascii="Arial" w:hAnsi="Arial" w:cs="Arial"/>
                          <w:color w:val="76923C"/>
                        </w:rPr>
                        <w:br/>
                      </w:r>
                      <w:r w:rsidRPr="000D3925">
                        <w:rPr>
                          <w:rStyle w:val="Emphasis"/>
                          <w:rFonts w:ascii="Arial" w:hAnsi="Arial" w:cs="Arial"/>
                          <w:color w:val="76923C"/>
                        </w:rPr>
                        <w:t>The summary should include:</w:t>
                      </w:r>
                    </w:p>
                    <w:p w14:paraId="24968C14" w14:textId="1D866073" w:rsidR="00AA16FF" w:rsidRPr="000D3925" w:rsidRDefault="00AA16FF" w:rsidP="00D53C73">
                      <w:pPr>
                        <w:numPr>
                          <w:ilvl w:val="0"/>
                          <w:numId w:val="13"/>
                        </w:numPr>
                        <w:spacing w:after="0" w:line="240" w:lineRule="auto"/>
                        <w:rPr>
                          <w:rStyle w:val="Emphasis"/>
                          <w:rFonts w:ascii="Arial" w:hAnsi="Arial" w:cs="Arial"/>
                          <w:color w:val="76923C"/>
                        </w:rPr>
                      </w:pPr>
                      <w:r w:rsidRPr="000D3925">
                        <w:rPr>
                          <w:rStyle w:val="Emphasis"/>
                          <w:rFonts w:ascii="Arial" w:hAnsi="Arial" w:cs="Arial"/>
                          <w:color w:val="76923C"/>
                        </w:rPr>
                        <w:t xml:space="preserve">Main </w:t>
                      </w:r>
                      <w:r>
                        <w:rPr>
                          <w:rStyle w:val="Emphasis"/>
                          <w:rFonts w:ascii="Arial" w:hAnsi="Arial" w:cs="Arial"/>
                          <w:color w:val="76923C"/>
                        </w:rPr>
                        <w:t xml:space="preserve">economic and social </w:t>
                      </w:r>
                      <w:r w:rsidRPr="000D3925">
                        <w:rPr>
                          <w:rStyle w:val="Emphasis"/>
                          <w:rFonts w:ascii="Arial" w:hAnsi="Arial" w:cs="Arial"/>
                          <w:color w:val="76923C"/>
                        </w:rPr>
                        <w:t xml:space="preserve">development trends that provide the context for the programmes </w:t>
                      </w:r>
                    </w:p>
                    <w:p w14:paraId="3E88981C" w14:textId="283EB835" w:rsidR="00AA16FF" w:rsidRPr="000D3925" w:rsidRDefault="00AA16FF" w:rsidP="005D461A">
                      <w:pPr>
                        <w:numPr>
                          <w:ilvl w:val="0"/>
                          <w:numId w:val="13"/>
                        </w:numPr>
                        <w:spacing w:after="0" w:line="240" w:lineRule="auto"/>
                        <w:rPr>
                          <w:rStyle w:val="Emphasis"/>
                          <w:rFonts w:ascii="Arial" w:hAnsi="Arial" w:cs="Arial"/>
                          <w:color w:val="76923C"/>
                        </w:rPr>
                      </w:pPr>
                      <w:r w:rsidRPr="000D3925">
                        <w:rPr>
                          <w:rStyle w:val="Emphasis"/>
                          <w:rFonts w:ascii="Arial" w:hAnsi="Arial" w:cs="Arial"/>
                          <w:color w:val="76923C"/>
                        </w:rPr>
                        <w:t xml:space="preserve">Main achievements towards </w:t>
                      </w:r>
                      <w:r w:rsidRPr="00F05A8D">
                        <w:rPr>
                          <w:rStyle w:val="Emphasis"/>
                          <w:rFonts w:ascii="Arial" w:hAnsi="Arial" w:cs="Arial"/>
                          <w:b/>
                          <w:color w:val="76923C"/>
                        </w:rPr>
                        <w:t xml:space="preserve">BOTH </w:t>
                      </w:r>
                      <w:r w:rsidRPr="000D3925">
                        <w:rPr>
                          <w:rStyle w:val="Emphasis"/>
                          <w:rFonts w:ascii="Arial" w:hAnsi="Arial" w:cs="Arial"/>
                          <w:color w:val="76923C"/>
                        </w:rPr>
                        <w:t>overall objectives</w:t>
                      </w:r>
                      <w:r>
                        <w:rPr>
                          <w:rStyle w:val="Emphasis"/>
                          <w:rFonts w:ascii="Arial" w:hAnsi="Arial" w:cs="Arial"/>
                          <w:color w:val="76923C"/>
                        </w:rPr>
                        <w:t xml:space="preserve"> of the Grants</w:t>
                      </w:r>
                      <w:r w:rsidRPr="000D3925">
                        <w:rPr>
                          <w:rStyle w:val="Emphasis"/>
                          <w:rFonts w:ascii="Arial" w:hAnsi="Arial" w:cs="Arial"/>
                          <w:color w:val="76923C"/>
                        </w:rPr>
                        <w:t xml:space="preserve">, using concrete examples from a selection of programmes, and referring </w:t>
                      </w:r>
                      <w:r>
                        <w:rPr>
                          <w:rStyle w:val="Emphasis"/>
                          <w:rFonts w:ascii="Arial" w:hAnsi="Arial" w:cs="Arial"/>
                          <w:color w:val="76923C"/>
                        </w:rPr>
                        <w:t xml:space="preserve">to </w:t>
                      </w:r>
                      <w:r w:rsidRPr="000D3925">
                        <w:rPr>
                          <w:rStyle w:val="Emphasis"/>
                          <w:rFonts w:ascii="Arial" w:hAnsi="Arial" w:cs="Arial"/>
                          <w:color w:val="76923C"/>
                        </w:rPr>
                        <w:t>the four bilateral outcome areas in the guideline</w:t>
                      </w:r>
                      <w:r>
                        <w:rPr>
                          <w:rStyle w:val="Emphasis"/>
                          <w:rFonts w:ascii="Arial" w:hAnsi="Arial" w:cs="Arial"/>
                          <w:color w:val="76923C"/>
                        </w:rPr>
                        <w:t xml:space="preserve"> </w:t>
                      </w:r>
                      <w:r w:rsidR="0019224A">
                        <w:rPr>
                          <w:rStyle w:val="Emphasis"/>
                          <w:rFonts w:ascii="Arial" w:hAnsi="Arial" w:cs="Arial"/>
                          <w:color w:val="76923C"/>
                        </w:rPr>
                        <w:t xml:space="preserve">for strengthened bilateral relations </w:t>
                      </w:r>
                      <w:r>
                        <w:rPr>
                          <w:rStyle w:val="Emphasis"/>
                          <w:rFonts w:ascii="Arial" w:hAnsi="Arial" w:cs="Arial"/>
                          <w:color w:val="76923C"/>
                        </w:rPr>
                        <w:t>(page 29</w:t>
                      </w:r>
                      <w:r w:rsidR="0096190A">
                        <w:rPr>
                          <w:rStyle w:val="Emphasis"/>
                          <w:rFonts w:ascii="Arial" w:hAnsi="Arial" w:cs="Arial"/>
                          <w:color w:val="76923C"/>
                        </w:rPr>
                        <w:t>)</w:t>
                      </w:r>
                      <w:r w:rsidRPr="000D3925">
                        <w:rPr>
                          <w:rStyle w:val="Emphasis"/>
                          <w:rFonts w:ascii="Arial" w:hAnsi="Arial" w:cs="Arial"/>
                          <w:color w:val="76923C"/>
                        </w:rPr>
                        <w:t xml:space="preserve">. </w:t>
                      </w:r>
                    </w:p>
                    <w:p w14:paraId="19403088" w14:textId="77777777" w:rsidR="00AA16FF" w:rsidRPr="000D3925" w:rsidRDefault="00AA16FF" w:rsidP="005D461A">
                      <w:pPr>
                        <w:numPr>
                          <w:ilvl w:val="0"/>
                          <w:numId w:val="13"/>
                        </w:numPr>
                        <w:spacing w:after="0" w:line="240" w:lineRule="auto"/>
                        <w:rPr>
                          <w:rStyle w:val="Emphasis"/>
                          <w:rFonts w:ascii="Arial" w:hAnsi="Arial" w:cs="Arial"/>
                          <w:color w:val="76923C"/>
                        </w:rPr>
                      </w:pPr>
                      <w:r w:rsidRPr="000D3925">
                        <w:rPr>
                          <w:rStyle w:val="Emphasis"/>
                          <w:rFonts w:ascii="Arial" w:hAnsi="Arial" w:cs="Arial"/>
                          <w:color w:val="76923C"/>
                        </w:rPr>
                        <w:t>Key management issues</w:t>
                      </w:r>
                    </w:p>
                  </w:txbxContent>
                </v:textbox>
                <w10:wrap type="tight"/>
                <w10:anchorlock/>
              </v:shape>
            </w:pict>
          </mc:Fallback>
        </mc:AlternateContent>
      </w:r>
    </w:p>
    <w:p w14:paraId="1DD54879" w14:textId="77777777" w:rsidR="00886082" w:rsidRPr="00AA0A93" w:rsidRDefault="00886082" w:rsidP="004B31E2">
      <w:pPr>
        <w:pStyle w:val="Heading2"/>
        <w:keepLines/>
        <w:numPr>
          <w:ilvl w:val="0"/>
          <w:numId w:val="15"/>
        </w:numPr>
        <w:spacing w:after="0" w:line="240" w:lineRule="auto"/>
        <w:rPr>
          <w:rFonts w:ascii="Arial" w:eastAsia="Calibri" w:hAnsi="Arial" w:cs="Arial"/>
          <w:i w:val="0"/>
          <w:iCs w:val="0"/>
          <w:color w:val="4F81BD"/>
          <w:sz w:val="22"/>
          <w:szCs w:val="22"/>
        </w:rPr>
      </w:pPr>
      <w:bookmarkStart w:id="0" w:name="_Toc263841141"/>
      <w:r w:rsidRPr="00AA0A93">
        <w:rPr>
          <w:rFonts w:ascii="Arial" w:eastAsia="Calibri" w:hAnsi="Arial" w:cs="Arial"/>
          <w:i w:val="0"/>
          <w:iCs w:val="0"/>
          <w:color w:val="1F497D" w:themeColor="text2"/>
          <w:sz w:val="22"/>
          <w:szCs w:val="22"/>
        </w:rPr>
        <w:t xml:space="preserve">ASSESSMENT OF </w:t>
      </w:r>
      <w:r w:rsidR="007978B0" w:rsidRPr="00AA0A93">
        <w:rPr>
          <w:rFonts w:ascii="Arial" w:eastAsia="Calibri" w:hAnsi="Arial" w:cs="Arial"/>
          <w:i w:val="0"/>
          <w:iCs w:val="0"/>
          <w:color w:val="1F497D" w:themeColor="text2"/>
          <w:sz w:val="22"/>
          <w:szCs w:val="22"/>
        </w:rPr>
        <w:t>THE EFFECT OF THE GRANTS</w:t>
      </w:r>
      <w:bookmarkEnd w:id="0"/>
    </w:p>
    <w:p w14:paraId="1A4A00BB" w14:textId="3C86D310" w:rsidR="00886082" w:rsidRPr="00AA0A93" w:rsidRDefault="00E93B8B" w:rsidP="009122CF">
      <w:pPr>
        <w:spacing w:after="0" w:line="240" w:lineRule="auto"/>
        <w:rPr>
          <w:rFonts w:ascii="Arial" w:hAnsi="Arial" w:cs="Arial"/>
        </w:rPr>
      </w:pPr>
      <w:r w:rsidRPr="00AA0A93">
        <w:rPr>
          <w:rFonts w:ascii="Arial" w:hAnsi="Arial" w:cs="Arial"/>
        </w:rPr>
        <w:t>Asses</w:t>
      </w:r>
      <w:r w:rsidR="00886082" w:rsidRPr="00AA0A93">
        <w:rPr>
          <w:rFonts w:ascii="Arial" w:hAnsi="Arial" w:cs="Arial"/>
        </w:rPr>
        <w:t xml:space="preserve"> the </w:t>
      </w:r>
      <w:r w:rsidR="007978B0" w:rsidRPr="00AA0A93">
        <w:rPr>
          <w:rFonts w:ascii="Arial" w:hAnsi="Arial" w:cs="Arial"/>
        </w:rPr>
        <w:t xml:space="preserve">effect </w:t>
      </w:r>
      <w:r w:rsidR="00886082" w:rsidRPr="00AA0A93">
        <w:rPr>
          <w:rFonts w:ascii="Arial" w:hAnsi="Arial" w:cs="Arial"/>
        </w:rPr>
        <w:t xml:space="preserve">of the </w:t>
      </w:r>
      <w:r w:rsidR="00ED6D10" w:rsidRPr="00AA0A93">
        <w:rPr>
          <w:rFonts w:ascii="Arial" w:hAnsi="Arial" w:cs="Arial"/>
        </w:rPr>
        <w:t>Grants</w:t>
      </w:r>
      <w:r w:rsidR="00886082" w:rsidRPr="00AA0A93">
        <w:rPr>
          <w:rFonts w:ascii="Arial" w:hAnsi="Arial" w:cs="Arial"/>
        </w:rPr>
        <w:t xml:space="preserve"> in relation to the overall objectives of economic and social development and strengthening of bilateral cooperation.</w:t>
      </w:r>
    </w:p>
    <w:p w14:paraId="240AD74F" w14:textId="77777777" w:rsidR="00886082" w:rsidRPr="00AA0A93" w:rsidRDefault="00886082" w:rsidP="009122CF">
      <w:pPr>
        <w:spacing w:after="0" w:line="240" w:lineRule="auto"/>
        <w:rPr>
          <w:rFonts w:ascii="Arial" w:hAnsi="Arial" w:cs="Arial"/>
        </w:rPr>
      </w:pPr>
    </w:p>
    <w:p w14:paraId="4EF2AF37" w14:textId="7B890F76" w:rsidR="00C474AA" w:rsidRPr="00AA0A93" w:rsidRDefault="00C474AA" w:rsidP="009122CF">
      <w:pPr>
        <w:autoSpaceDE w:val="0"/>
        <w:autoSpaceDN w:val="0"/>
        <w:adjustRightInd w:val="0"/>
        <w:spacing w:after="0" w:line="240" w:lineRule="auto"/>
        <w:rPr>
          <w:rFonts w:ascii="Arial" w:hAnsi="Arial" w:cs="Arial"/>
          <w:color w:val="76923C"/>
          <w:lang w:eastAsia="en-GB"/>
        </w:rPr>
      </w:pPr>
      <w:r w:rsidRPr="00AA0A93">
        <w:rPr>
          <w:rFonts w:ascii="Arial" w:hAnsi="Arial" w:cs="Arial"/>
          <w:color w:val="76923C"/>
          <w:lang w:eastAsia="en-GB"/>
        </w:rPr>
        <w:t xml:space="preserve">Go straight to section 2.1 </w:t>
      </w:r>
    </w:p>
    <w:p w14:paraId="4F38AFB0" w14:textId="77777777" w:rsidR="00C474AA" w:rsidRPr="00AA0A93" w:rsidRDefault="00C474AA" w:rsidP="009122CF">
      <w:pPr>
        <w:spacing w:after="0" w:line="240" w:lineRule="auto"/>
        <w:rPr>
          <w:rFonts w:ascii="Arial" w:hAnsi="Arial" w:cs="Arial"/>
          <w:b/>
        </w:rPr>
      </w:pPr>
    </w:p>
    <w:p w14:paraId="4CB8E38E" w14:textId="77777777" w:rsidR="00886082" w:rsidRPr="00AA0A93" w:rsidRDefault="00886082" w:rsidP="009122CF">
      <w:pPr>
        <w:numPr>
          <w:ilvl w:val="1"/>
          <w:numId w:val="15"/>
        </w:numPr>
        <w:spacing w:after="0" w:line="240" w:lineRule="auto"/>
        <w:rPr>
          <w:rFonts w:ascii="Arial" w:hAnsi="Arial" w:cs="Arial"/>
          <w:color w:val="1F497D" w:themeColor="text2"/>
        </w:rPr>
      </w:pPr>
      <w:r w:rsidRPr="00AA0A93">
        <w:rPr>
          <w:rFonts w:ascii="Arial" w:hAnsi="Arial" w:cs="Arial"/>
          <w:color w:val="1F497D" w:themeColor="text2"/>
        </w:rPr>
        <w:t xml:space="preserve">Cohesion </w:t>
      </w:r>
    </w:p>
    <w:p w14:paraId="6BFE98A6" w14:textId="296A32C1" w:rsidR="00886082" w:rsidRPr="00AA0A93" w:rsidRDefault="007736D7" w:rsidP="009122CF">
      <w:pPr>
        <w:spacing w:after="0" w:line="240" w:lineRule="auto"/>
        <w:rPr>
          <w:rFonts w:ascii="Arial" w:hAnsi="Arial" w:cs="Arial"/>
        </w:rPr>
      </w:pPr>
      <w:r w:rsidRPr="00AA0A93">
        <w:rPr>
          <w:rFonts w:ascii="Arial" w:hAnsi="Arial" w:cs="Arial"/>
          <w:noProof/>
          <w:color w:val="4F81BD"/>
          <w:lang w:eastAsia="en-GB"/>
        </w:rPr>
        <mc:AlternateContent>
          <mc:Choice Requires="wps">
            <w:drawing>
              <wp:anchor distT="0" distB="0" distL="114300" distR="114300" simplePos="0" relativeHeight="251664384" behindDoc="1" locked="0" layoutInCell="1" allowOverlap="1" wp14:anchorId="7172CDC7" wp14:editId="1BE44165">
                <wp:simplePos x="0" y="0"/>
                <wp:positionH relativeFrom="column">
                  <wp:posOffset>-19050</wp:posOffset>
                </wp:positionH>
                <wp:positionV relativeFrom="paragraph">
                  <wp:posOffset>629285</wp:posOffset>
                </wp:positionV>
                <wp:extent cx="5759450" cy="1988820"/>
                <wp:effectExtent l="0" t="0" r="12700" b="11430"/>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988820"/>
                        </a:xfrm>
                        <a:prstGeom prst="rect">
                          <a:avLst/>
                        </a:prstGeom>
                        <a:noFill/>
                        <a:ln w="22225">
                          <a:solidFill>
                            <a:srgbClr val="76923C"/>
                          </a:solidFill>
                          <a:miter lim="800000"/>
                          <a:headEnd/>
                          <a:tailEnd/>
                        </a:ln>
                        <a:extLst>
                          <a:ext uri="{909E8E84-426E-40DD-AFC4-6F175D3DCCD1}">
                            <a14:hiddenFill xmlns:a14="http://schemas.microsoft.com/office/drawing/2010/main">
                              <a:solidFill>
                                <a:srgbClr val="DBE5F1"/>
                              </a:solidFill>
                            </a14:hiddenFill>
                          </a:ext>
                        </a:extLst>
                      </wps:spPr>
                      <wps:txbx>
                        <w:txbxContent>
                          <w:p w14:paraId="628872F0" w14:textId="77777777" w:rsidR="00AA16FF" w:rsidRPr="005B4A81" w:rsidRDefault="00AA16FF" w:rsidP="0043553D">
                            <w:pPr>
                              <w:spacing w:after="0" w:line="240" w:lineRule="auto"/>
                              <w:rPr>
                                <w:rStyle w:val="Emphasis"/>
                                <w:rFonts w:ascii="Arial" w:hAnsi="Arial" w:cs="Arial"/>
                                <w:color w:val="76923C"/>
                              </w:rPr>
                            </w:pPr>
                            <w:r w:rsidRPr="005B4A81">
                              <w:rPr>
                                <w:rStyle w:val="Emphasis"/>
                                <w:rFonts w:ascii="Arial" w:hAnsi="Arial" w:cs="Arial"/>
                                <w:color w:val="76923C"/>
                              </w:rPr>
                              <w:t>Tips:</w:t>
                            </w:r>
                          </w:p>
                          <w:p w14:paraId="27AE4E36" w14:textId="77777777" w:rsidR="00AA16FF" w:rsidRPr="005B4A81" w:rsidRDefault="00AA16FF" w:rsidP="00C474AA">
                            <w:pPr>
                              <w:numPr>
                                <w:ilvl w:val="0"/>
                                <w:numId w:val="13"/>
                              </w:numPr>
                              <w:spacing w:after="0" w:line="240" w:lineRule="auto"/>
                              <w:rPr>
                                <w:rStyle w:val="Emphasis"/>
                                <w:rFonts w:ascii="Arial" w:hAnsi="Arial" w:cs="Arial"/>
                                <w:color w:val="76923C"/>
                              </w:rPr>
                            </w:pPr>
                            <w:r w:rsidRPr="005B4A81">
                              <w:rPr>
                                <w:rStyle w:val="Emphasis"/>
                                <w:rFonts w:ascii="Arial" w:hAnsi="Arial" w:cs="Arial"/>
                                <w:color w:val="76923C"/>
                              </w:rPr>
                              <w:t>Use macro data and comparative analysis to situate your country against other countries. Point towards trends.</w:t>
                            </w:r>
                          </w:p>
                          <w:p w14:paraId="64FB2C1B" w14:textId="77777777" w:rsidR="00AA16FF" w:rsidRPr="005B4A81" w:rsidRDefault="00AA16FF" w:rsidP="00AA16FF">
                            <w:pPr>
                              <w:numPr>
                                <w:ilvl w:val="0"/>
                                <w:numId w:val="13"/>
                              </w:numPr>
                              <w:autoSpaceDE w:val="0"/>
                              <w:autoSpaceDN w:val="0"/>
                              <w:adjustRightInd w:val="0"/>
                              <w:spacing w:after="0" w:line="240" w:lineRule="auto"/>
                              <w:rPr>
                                <w:rStyle w:val="Emphasis"/>
                                <w:rFonts w:ascii="Arial" w:hAnsi="Arial" w:cs="Arial"/>
                                <w:color w:val="76923C"/>
                              </w:rPr>
                            </w:pPr>
                            <w:r w:rsidRPr="005B4A81">
                              <w:rPr>
                                <w:rFonts w:ascii="Arial" w:hAnsi="Arial" w:cs="Arial"/>
                                <w:i/>
                                <w:color w:val="76923C"/>
                                <w:lang w:eastAsia="en-GB"/>
                              </w:rPr>
                              <w:t>Report and ass</w:t>
                            </w:r>
                            <w:bookmarkStart w:id="1" w:name="_GoBack"/>
                            <w:bookmarkEnd w:id="1"/>
                            <w:r w:rsidRPr="005B4A81">
                              <w:rPr>
                                <w:rFonts w:ascii="Arial" w:hAnsi="Arial" w:cs="Arial"/>
                                <w:i/>
                                <w:color w:val="76923C"/>
                                <w:lang w:eastAsia="en-GB"/>
                              </w:rPr>
                              <w:t>ess developments and trends in socio-economic and territorial disparities, including inter-regional disparities at sub-national level for the agreed objectives and outcomes of the programmes.</w:t>
                            </w:r>
                            <w:r w:rsidRPr="005B4A81">
                              <w:rPr>
                                <w:rStyle w:val="Emphasis"/>
                                <w:rFonts w:ascii="Arial" w:hAnsi="Arial" w:cs="Arial"/>
                                <w:color w:val="76923C"/>
                              </w:rPr>
                              <w:t xml:space="preserve"> </w:t>
                            </w:r>
                          </w:p>
                          <w:p w14:paraId="12D7F462" w14:textId="77777777" w:rsidR="00AA16FF" w:rsidRPr="005B4A81" w:rsidRDefault="00AA16FF" w:rsidP="0043553D">
                            <w:pPr>
                              <w:numPr>
                                <w:ilvl w:val="0"/>
                                <w:numId w:val="13"/>
                              </w:numPr>
                              <w:spacing w:after="0" w:line="240" w:lineRule="auto"/>
                              <w:rPr>
                                <w:rStyle w:val="Emphasis"/>
                                <w:rFonts w:ascii="Arial" w:hAnsi="Arial" w:cs="Arial"/>
                                <w:color w:val="76923C"/>
                              </w:rPr>
                            </w:pPr>
                            <w:r w:rsidRPr="005B4A81">
                              <w:rPr>
                                <w:rStyle w:val="Emphasis"/>
                                <w:rFonts w:ascii="Arial" w:hAnsi="Arial" w:cs="Arial"/>
                                <w:color w:val="76923C"/>
                              </w:rPr>
                              <w:t>Underline the rationale for targeting these sectors/areas/concerns.</w:t>
                            </w:r>
                          </w:p>
                          <w:p w14:paraId="01C70EA6" w14:textId="77777777" w:rsidR="00AA16FF" w:rsidRPr="005B4A81" w:rsidRDefault="00AA16FF" w:rsidP="0043553D">
                            <w:pPr>
                              <w:numPr>
                                <w:ilvl w:val="0"/>
                                <w:numId w:val="13"/>
                              </w:numPr>
                              <w:spacing w:after="0" w:line="240" w:lineRule="auto"/>
                              <w:rPr>
                                <w:rStyle w:val="Emphasis"/>
                                <w:rFonts w:ascii="Arial" w:hAnsi="Arial" w:cs="Arial"/>
                                <w:color w:val="76923C"/>
                              </w:rPr>
                            </w:pPr>
                            <w:r w:rsidRPr="005B4A81">
                              <w:rPr>
                                <w:rStyle w:val="Emphasis"/>
                                <w:rFonts w:ascii="Arial" w:hAnsi="Arial" w:cs="Arial"/>
                                <w:color w:val="76923C"/>
                              </w:rPr>
                              <w:t>Assess the Grants’ contribution (based on information in the Final Programme Reports).</w:t>
                            </w:r>
                          </w:p>
                          <w:p w14:paraId="4C89AEE0" w14:textId="6E88AA9D" w:rsidR="00AA16FF" w:rsidRPr="00385DFD" w:rsidRDefault="00AA16FF" w:rsidP="00886082">
                            <w:pPr>
                              <w:numPr>
                                <w:ilvl w:val="0"/>
                                <w:numId w:val="13"/>
                              </w:numPr>
                              <w:spacing w:after="0" w:line="240" w:lineRule="auto"/>
                              <w:rPr>
                                <w:rStyle w:val="Emphasis"/>
                                <w:rFonts w:ascii="Arial" w:hAnsi="Arial" w:cs="Arial"/>
                                <w:color w:val="76923C"/>
                              </w:rPr>
                            </w:pPr>
                            <w:r w:rsidRPr="00385DFD">
                              <w:rPr>
                                <w:rStyle w:val="Emphasis"/>
                                <w:rFonts w:ascii="Arial" w:hAnsi="Arial" w:cs="Arial"/>
                                <w:color w:val="76923C"/>
                              </w:rPr>
                              <w:t>Include relevant statistics fo</w:t>
                            </w:r>
                            <w:r w:rsidR="007736D7" w:rsidRPr="00385DFD">
                              <w:rPr>
                                <w:rStyle w:val="Emphasis"/>
                                <w:rFonts w:ascii="Arial" w:hAnsi="Arial" w:cs="Arial"/>
                                <w:color w:val="76923C"/>
                              </w:rPr>
                              <w:t xml:space="preserve">r the supported programme areas, including the </w:t>
                            </w:r>
                            <w:r w:rsidR="00626531" w:rsidRPr="00385DFD">
                              <w:rPr>
                                <w:rStyle w:val="Emphasis"/>
                                <w:rFonts w:ascii="Arial" w:hAnsi="Arial" w:cs="Arial"/>
                                <w:color w:val="76923C"/>
                              </w:rPr>
                              <w:t>findings</w:t>
                            </w:r>
                            <w:r w:rsidR="007736D7" w:rsidRPr="00385DFD">
                              <w:rPr>
                                <w:rStyle w:val="Emphasis"/>
                                <w:rFonts w:ascii="Arial" w:hAnsi="Arial" w:cs="Arial"/>
                                <w:color w:val="76923C"/>
                              </w:rPr>
                              <w:t xml:space="preserve"> of any evaluations carried out.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72CDC7" id="_x0000_t202" coordsize="21600,21600" o:spt="202" path="m,l,21600r21600,l21600,xe">
                <v:stroke joinstyle="miter"/>
                <v:path gradientshapeok="t" o:connecttype="rect"/>
              </v:shapetype>
              <v:shape id="Text Box 19" o:spid="_x0000_s1027" type="#_x0000_t202" style="position:absolute;margin-left:-1.5pt;margin-top:49.55pt;width:453.5pt;height:156.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" filled="f" fillcolor="#dbe5f1" strokecolor="#76923c" strokeweight="1.75pt">
                <v:textbox>
                  <w:txbxContent>
                    <w:p w14:paraId="628872F0" w14:textId="77777777" w:rsidR="00AA16FF" w:rsidRPr="005B4A81" w:rsidRDefault="00AA16FF" w:rsidP="0043553D">
                      <w:pPr>
                        <w:spacing w:after="0" w:line="240" w:lineRule="auto"/>
                        <w:rPr>
                          <w:rStyle w:val="Emphasis"/>
                          <w:rFonts w:ascii="Arial" w:hAnsi="Arial" w:cs="Arial"/>
                          <w:color w:val="76923C"/>
                        </w:rPr>
                      </w:pPr>
                      <w:r w:rsidRPr="005B4A81">
                        <w:rPr>
                          <w:rStyle w:val="Emphasis"/>
                          <w:rFonts w:ascii="Arial" w:hAnsi="Arial" w:cs="Arial"/>
                          <w:color w:val="76923C"/>
                        </w:rPr>
                        <w:t>Tips:</w:t>
                      </w:r>
                    </w:p>
                    <w:p w14:paraId="27AE4E36" w14:textId="77777777" w:rsidR="00AA16FF" w:rsidRPr="005B4A81" w:rsidRDefault="00AA16FF" w:rsidP="00C474AA">
                      <w:pPr>
                        <w:numPr>
                          <w:ilvl w:val="0"/>
                          <w:numId w:val="13"/>
                        </w:numPr>
                        <w:spacing w:after="0" w:line="240" w:lineRule="auto"/>
                        <w:rPr>
                          <w:rStyle w:val="Emphasis"/>
                          <w:rFonts w:ascii="Arial" w:hAnsi="Arial" w:cs="Arial"/>
                          <w:color w:val="76923C"/>
                        </w:rPr>
                      </w:pPr>
                      <w:r w:rsidRPr="005B4A81">
                        <w:rPr>
                          <w:rStyle w:val="Emphasis"/>
                          <w:rFonts w:ascii="Arial" w:hAnsi="Arial" w:cs="Arial"/>
                          <w:color w:val="76923C"/>
                        </w:rPr>
                        <w:t>Use macro data and comparative analysis to situate your country against other countries. Point towards trends.</w:t>
                      </w:r>
                    </w:p>
                    <w:p w14:paraId="64FB2C1B" w14:textId="77777777" w:rsidR="00AA16FF" w:rsidRPr="005B4A81" w:rsidRDefault="00AA16FF" w:rsidP="00AA16FF">
                      <w:pPr>
                        <w:numPr>
                          <w:ilvl w:val="0"/>
                          <w:numId w:val="13"/>
                        </w:numPr>
                        <w:autoSpaceDE w:val="0"/>
                        <w:autoSpaceDN w:val="0"/>
                        <w:adjustRightInd w:val="0"/>
                        <w:spacing w:after="0" w:line="240" w:lineRule="auto"/>
                        <w:rPr>
                          <w:rStyle w:val="Emphasis"/>
                          <w:rFonts w:ascii="Arial" w:hAnsi="Arial" w:cs="Arial"/>
                          <w:color w:val="76923C"/>
                        </w:rPr>
                      </w:pPr>
                      <w:r w:rsidRPr="005B4A81">
                        <w:rPr>
                          <w:rFonts w:ascii="Arial" w:hAnsi="Arial" w:cs="Arial"/>
                          <w:i/>
                          <w:color w:val="76923C"/>
                          <w:lang w:eastAsia="en-GB"/>
                        </w:rPr>
                        <w:t>Report and assess developments and trends in socio-economic and territorial disparities, including inter-regional disparities at sub-national level for the agreed objectives and outcomes of the programmes.</w:t>
                      </w:r>
                      <w:r w:rsidRPr="005B4A81">
                        <w:rPr>
                          <w:rStyle w:val="Emphasis"/>
                          <w:rFonts w:ascii="Arial" w:hAnsi="Arial" w:cs="Arial"/>
                          <w:color w:val="76923C"/>
                        </w:rPr>
                        <w:t xml:space="preserve"> </w:t>
                      </w:r>
                    </w:p>
                    <w:p w14:paraId="12D7F462" w14:textId="77777777" w:rsidR="00AA16FF" w:rsidRPr="005B4A81" w:rsidRDefault="00AA16FF" w:rsidP="0043553D">
                      <w:pPr>
                        <w:numPr>
                          <w:ilvl w:val="0"/>
                          <w:numId w:val="13"/>
                        </w:numPr>
                        <w:spacing w:after="0" w:line="240" w:lineRule="auto"/>
                        <w:rPr>
                          <w:rStyle w:val="Emphasis"/>
                          <w:rFonts w:ascii="Arial" w:hAnsi="Arial" w:cs="Arial"/>
                          <w:color w:val="76923C"/>
                        </w:rPr>
                      </w:pPr>
                      <w:r w:rsidRPr="005B4A81">
                        <w:rPr>
                          <w:rStyle w:val="Emphasis"/>
                          <w:rFonts w:ascii="Arial" w:hAnsi="Arial" w:cs="Arial"/>
                          <w:color w:val="76923C"/>
                        </w:rPr>
                        <w:t>Underline the rationale for targeting these sectors/areas/concerns.</w:t>
                      </w:r>
                    </w:p>
                    <w:p w14:paraId="01C70EA6" w14:textId="77777777" w:rsidR="00AA16FF" w:rsidRPr="005B4A81" w:rsidRDefault="00AA16FF" w:rsidP="0043553D">
                      <w:pPr>
                        <w:numPr>
                          <w:ilvl w:val="0"/>
                          <w:numId w:val="13"/>
                        </w:numPr>
                        <w:spacing w:after="0" w:line="240" w:lineRule="auto"/>
                        <w:rPr>
                          <w:rStyle w:val="Emphasis"/>
                          <w:rFonts w:ascii="Arial" w:hAnsi="Arial" w:cs="Arial"/>
                          <w:color w:val="76923C"/>
                        </w:rPr>
                      </w:pPr>
                      <w:r w:rsidRPr="005B4A81">
                        <w:rPr>
                          <w:rStyle w:val="Emphasis"/>
                          <w:rFonts w:ascii="Arial" w:hAnsi="Arial" w:cs="Arial"/>
                          <w:color w:val="76923C"/>
                        </w:rPr>
                        <w:t>Assess the Grants’ contribution (based on information in the Final Programme Reports).</w:t>
                      </w:r>
                    </w:p>
                    <w:p w14:paraId="4C89AEE0" w14:textId="6E88AA9D" w:rsidR="00AA16FF" w:rsidRPr="00385DFD" w:rsidRDefault="00AA16FF" w:rsidP="00886082">
                      <w:pPr>
                        <w:numPr>
                          <w:ilvl w:val="0"/>
                          <w:numId w:val="13"/>
                        </w:numPr>
                        <w:spacing w:after="0" w:line="240" w:lineRule="auto"/>
                        <w:rPr>
                          <w:rStyle w:val="Emphasis"/>
                          <w:rFonts w:ascii="Arial" w:hAnsi="Arial" w:cs="Arial"/>
                          <w:color w:val="76923C"/>
                        </w:rPr>
                      </w:pPr>
                      <w:r w:rsidRPr="00385DFD">
                        <w:rPr>
                          <w:rStyle w:val="Emphasis"/>
                          <w:rFonts w:ascii="Arial" w:hAnsi="Arial" w:cs="Arial"/>
                          <w:color w:val="76923C"/>
                        </w:rPr>
                        <w:t>Include relevant statistics fo</w:t>
                      </w:r>
                      <w:r w:rsidR="007736D7" w:rsidRPr="00385DFD">
                        <w:rPr>
                          <w:rStyle w:val="Emphasis"/>
                          <w:rFonts w:ascii="Arial" w:hAnsi="Arial" w:cs="Arial"/>
                          <w:color w:val="76923C"/>
                        </w:rPr>
                        <w:t xml:space="preserve">r the supported programme areas, including the </w:t>
                      </w:r>
                      <w:r w:rsidR="00626531" w:rsidRPr="00385DFD">
                        <w:rPr>
                          <w:rStyle w:val="Emphasis"/>
                          <w:rFonts w:ascii="Arial" w:hAnsi="Arial" w:cs="Arial"/>
                          <w:color w:val="76923C"/>
                        </w:rPr>
                        <w:t>findings</w:t>
                      </w:r>
                      <w:r w:rsidR="007736D7" w:rsidRPr="00385DFD">
                        <w:rPr>
                          <w:rStyle w:val="Emphasis"/>
                          <w:rFonts w:ascii="Arial" w:hAnsi="Arial" w:cs="Arial"/>
                          <w:color w:val="76923C"/>
                        </w:rPr>
                        <w:t xml:space="preserve"> of any evaluations carried out.</w:t>
                      </w:r>
                    </w:p>
                  </w:txbxContent>
                </v:textbox>
                <w10:wrap type="topAndBottom"/>
              </v:shape>
            </w:pict>
          </mc:Fallback>
        </mc:AlternateContent>
      </w:r>
      <w:r w:rsidR="00886082" w:rsidRPr="00AA0A93">
        <w:rPr>
          <w:rFonts w:ascii="Arial" w:hAnsi="Arial" w:cs="Arial"/>
        </w:rPr>
        <w:t xml:space="preserve">Assess the aggregated </w:t>
      </w:r>
      <w:r w:rsidR="007978B0" w:rsidRPr="00AA0A93">
        <w:rPr>
          <w:rFonts w:ascii="Arial" w:hAnsi="Arial" w:cs="Arial"/>
        </w:rPr>
        <w:t xml:space="preserve">effect </w:t>
      </w:r>
      <w:r w:rsidR="00886082" w:rsidRPr="00AA0A93">
        <w:rPr>
          <w:rFonts w:ascii="Arial" w:hAnsi="Arial" w:cs="Arial"/>
        </w:rPr>
        <w:t xml:space="preserve">of the </w:t>
      </w:r>
      <w:r w:rsidR="00423769" w:rsidRPr="00AA0A93">
        <w:rPr>
          <w:rFonts w:ascii="Arial" w:hAnsi="Arial" w:cs="Arial"/>
        </w:rPr>
        <w:t>p</w:t>
      </w:r>
      <w:r w:rsidR="00886082" w:rsidRPr="00AA0A93">
        <w:rPr>
          <w:rFonts w:ascii="Arial" w:hAnsi="Arial" w:cs="Arial"/>
        </w:rPr>
        <w:t xml:space="preserve">rogrammes supported by the </w:t>
      </w:r>
      <w:r w:rsidR="00ED6D10" w:rsidRPr="00AA0A93">
        <w:rPr>
          <w:rFonts w:ascii="Arial" w:hAnsi="Arial" w:cs="Arial"/>
        </w:rPr>
        <w:t>Grants</w:t>
      </w:r>
      <w:r w:rsidR="00886082" w:rsidRPr="00AA0A93">
        <w:rPr>
          <w:rFonts w:ascii="Arial" w:hAnsi="Arial" w:cs="Arial"/>
        </w:rPr>
        <w:t xml:space="preserve"> </w:t>
      </w:r>
      <w:r w:rsidR="007978B0" w:rsidRPr="00AA0A93">
        <w:rPr>
          <w:rFonts w:ascii="Arial" w:hAnsi="Arial" w:cs="Arial"/>
        </w:rPr>
        <w:t>as concerns</w:t>
      </w:r>
      <w:r w:rsidR="00886082" w:rsidRPr="00AA0A93">
        <w:rPr>
          <w:rFonts w:ascii="Arial" w:hAnsi="Arial" w:cs="Arial"/>
        </w:rPr>
        <w:t xml:space="preserve"> reducing economic and social disparities. Use, to the extent possible, </w:t>
      </w:r>
      <w:r w:rsidR="00E169E4" w:rsidRPr="00AA0A93">
        <w:rPr>
          <w:rFonts w:ascii="Arial" w:hAnsi="Arial" w:cs="Arial"/>
        </w:rPr>
        <w:t xml:space="preserve">relevant </w:t>
      </w:r>
      <w:r w:rsidR="00886082" w:rsidRPr="00AA0A93">
        <w:rPr>
          <w:rFonts w:ascii="Arial" w:hAnsi="Arial" w:cs="Arial"/>
        </w:rPr>
        <w:t>national</w:t>
      </w:r>
      <w:r w:rsidR="008F1B48" w:rsidRPr="00AA0A93">
        <w:rPr>
          <w:rFonts w:ascii="Arial" w:hAnsi="Arial" w:cs="Arial"/>
        </w:rPr>
        <w:t>, UN</w:t>
      </w:r>
      <w:r w:rsidR="00886082" w:rsidRPr="00AA0A93">
        <w:rPr>
          <w:rFonts w:ascii="Arial" w:hAnsi="Arial" w:cs="Arial"/>
        </w:rPr>
        <w:t xml:space="preserve"> </w:t>
      </w:r>
      <w:r w:rsidR="00E169E4" w:rsidRPr="00AA0A93">
        <w:rPr>
          <w:rFonts w:ascii="Arial" w:hAnsi="Arial" w:cs="Arial"/>
        </w:rPr>
        <w:t xml:space="preserve">and </w:t>
      </w:r>
      <w:r w:rsidR="00ED6D10" w:rsidRPr="00AA0A93">
        <w:rPr>
          <w:rFonts w:ascii="Arial" w:hAnsi="Arial" w:cs="Arial"/>
        </w:rPr>
        <w:t>European</w:t>
      </w:r>
      <w:r w:rsidR="00E169E4" w:rsidRPr="00AA0A93">
        <w:rPr>
          <w:rFonts w:ascii="Arial" w:hAnsi="Arial" w:cs="Arial"/>
        </w:rPr>
        <w:t xml:space="preserve"> </w:t>
      </w:r>
      <w:r w:rsidR="00886082" w:rsidRPr="00AA0A93">
        <w:rPr>
          <w:rFonts w:ascii="Arial" w:hAnsi="Arial" w:cs="Arial"/>
        </w:rPr>
        <w:t>statistics to underpin the assessment</w:t>
      </w:r>
      <w:r w:rsidR="00E169E4" w:rsidRPr="00AA0A93">
        <w:rPr>
          <w:rFonts w:ascii="Arial" w:hAnsi="Arial" w:cs="Arial"/>
        </w:rPr>
        <w:t xml:space="preserve">. </w:t>
      </w:r>
    </w:p>
    <w:p w14:paraId="2132FEE2" w14:textId="384E283B" w:rsidR="000D3925" w:rsidRPr="00AA0A93" w:rsidRDefault="000D3925" w:rsidP="009122CF">
      <w:pPr>
        <w:autoSpaceDE w:val="0"/>
        <w:autoSpaceDN w:val="0"/>
        <w:adjustRightInd w:val="0"/>
        <w:spacing w:after="0" w:line="240" w:lineRule="auto"/>
        <w:rPr>
          <w:rFonts w:ascii="Arial" w:hAnsi="Arial" w:cs="Arial"/>
          <w:color w:val="76923C"/>
          <w:lang w:eastAsia="en-GB"/>
        </w:rPr>
      </w:pPr>
    </w:p>
    <w:p w14:paraId="3C68F134" w14:textId="44E756E8" w:rsidR="000D3925" w:rsidRPr="00AA0A93" w:rsidRDefault="000D3925" w:rsidP="009122CF">
      <w:pPr>
        <w:autoSpaceDE w:val="0"/>
        <w:autoSpaceDN w:val="0"/>
        <w:adjustRightInd w:val="0"/>
        <w:spacing w:after="0" w:line="240" w:lineRule="auto"/>
        <w:rPr>
          <w:rFonts w:ascii="Arial" w:hAnsi="Arial" w:cs="Arial"/>
          <w:color w:val="76923C"/>
          <w:lang w:eastAsia="en-GB"/>
        </w:rPr>
      </w:pPr>
    </w:p>
    <w:p w14:paraId="71B49156" w14:textId="069126E6" w:rsidR="004B31E2" w:rsidRPr="004B31E2" w:rsidRDefault="00886082" w:rsidP="004B31E2">
      <w:pPr>
        <w:numPr>
          <w:ilvl w:val="0"/>
          <w:numId w:val="19"/>
        </w:numPr>
        <w:autoSpaceDE w:val="0"/>
        <w:autoSpaceDN w:val="0"/>
        <w:adjustRightInd w:val="0"/>
        <w:spacing w:after="0" w:line="240" w:lineRule="auto"/>
        <w:rPr>
          <w:rStyle w:val="Hyperlink"/>
          <w:rFonts w:ascii="Arial" w:hAnsi="Arial" w:cs="Arial"/>
          <w:i/>
          <w:iCs/>
          <w:color w:val="auto"/>
          <w:u w:val="none"/>
        </w:rPr>
      </w:pPr>
      <w:r w:rsidRPr="00AA0A93">
        <w:rPr>
          <w:rFonts w:ascii="Arial" w:hAnsi="Arial" w:cs="Arial"/>
          <w:color w:val="76923C"/>
          <w:lang w:eastAsia="en-GB"/>
        </w:rPr>
        <w:t xml:space="preserve">For easy reference, the FMO has </w:t>
      </w:r>
      <w:r w:rsidR="00AB054D" w:rsidRPr="00AA0A93">
        <w:rPr>
          <w:rFonts w:ascii="Arial" w:hAnsi="Arial" w:cs="Arial"/>
          <w:color w:val="76923C"/>
          <w:lang w:eastAsia="en-GB"/>
        </w:rPr>
        <w:t xml:space="preserve">developed </w:t>
      </w:r>
      <w:r w:rsidR="003634E0" w:rsidRPr="00AA0A93">
        <w:rPr>
          <w:rFonts w:ascii="Arial" w:hAnsi="Arial" w:cs="Arial"/>
          <w:color w:val="76923C"/>
          <w:lang w:eastAsia="en-GB"/>
        </w:rPr>
        <w:t xml:space="preserve">a </w:t>
      </w:r>
      <w:r w:rsidRPr="00AA0A93">
        <w:rPr>
          <w:rFonts w:ascii="Arial" w:hAnsi="Arial" w:cs="Arial"/>
          <w:color w:val="76923C"/>
          <w:lang w:eastAsia="en-GB"/>
        </w:rPr>
        <w:t>database that shows trends from 2005</w:t>
      </w:r>
      <w:r w:rsidR="00896604" w:rsidRPr="00AA0A93">
        <w:rPr>
          <w:rFonts w:ascii="Arial" w:hAnsi="Arial" w:cs="Arial"/>
          <w:color w:val="76923C"/>
          <w:lang w:eastAsia="en-GB"/>
        </w:rPr>
        <w:t xml:space="preserve"> onwards</w:t>
      </w:r>
      <w:r w:rsidRPr="00AA0A93">
        <w:rPr>
          <w:rFonts w:ascii="Arial" w:hAnsi="Arial" w:cs="Arial"/>
          <w:color w:val="76923C"/>
          <w:lang w:eastAsia="en-GB"/>
        </w:rPr>
        <w:t xml:space="preserve"> on relevant development indicators</w:t>
      </w:r>
      <w:r w:rsidR="00E169E4" w:rsidRPr="00AA0A93">
        <w:rPr>
          <w:rFonts w:ascii="Arial" w:hAnsi="Arial" w:cs="Arial"/>
          <w:color w:val="76923C"/>
          <w:lang w:eastAsia="en-GB"/>
        </w:rPr>
        <w:t xml:space="preserve">: </w:t>
      </w:r>
      <w:hyperlink r:id="rId8" w:history="1">
        <w:r w:rsidR="00385DFD" w:rsidRPr="00212210">
          <w:rPr>
            <w:rStyle w:val="Hyperlink"/>
            <w:rFonts w:ascii="Arial" w:hAnsi="Arial" w:cs="Arial"/>
          </w:rPr>
          <w:t>http://eeagrants.org/content/download/12550/169707/version/1/file/Copy+of+Macro_Statistics_2016.xlsx</w:t>
        </w:r>
      </w:hyperlink>
    </w:p>
    <w:p w14:paraId="3853F973" w14:textId="77777777" w:rsidR="00385DFD" w:rsidRPr="00D53C73" w:rsidRDefault="00385DFD" w:rsidP="00385DFD">
      <w:pPr>
        <w:autoSpaceDE w:val="0"/>
        <w:autoSpaceDN w:val="0"/>
        <w:adjustRightInd w:val="0"/>
        <w:spacing w:after="0" w:line="240" w:lineRule="auto"/>
        <w:ind w:left="720"/>
        <w:rPr>
          <w:rFonts w:ascii="Arial" w:hAnsi="Arial" w:cs="Arial"/>
          <w:i/>
          <w:iCs/>
        </w:rPr>
      </w:pPr>
    </w:p>
    <w:p w14:paraId="7EFE5AC4" w14:textId="72CBF581" w:rsidR="00886082" w:rsidRPr="00AA0A93" w:rsidRDefault="00886082" w:rsidP="009122CF">
      <w:pPr>
        <w:pStyle w:val="Heading2"/>
        <w:numPr>
          <w:ilvl w:val="1"/>
          <w:numId w:val="15"/>
        </w:numPr>
        <w:spacing w:before="0" w:after="0" w:line="240" w:lineRule="auto"/>
        <w:rPr>
          <w:rFonts w:ascii="Arial" w:hAnsi="Arial" w:cs="Arial"/>
          <w:i w:val="0"/>
          <w:color w:val="1F497D" w:themeColor="text2"/>
          <w:sz w:val="22"/>
          <w:szCs w:val="22"/>
        </w:rPr>
      </w:pPr>
      <w:bookmarkStart w:id="2" w:name="_Toc263841143"/>
      <w:r w:rsidRPr="00AA0A93">
        <w:rPr>
          <w:rFonts w:ascii="Arial" w:hAnsi="Arial" w:cs="Arial"/>
          <w:i w:val="0"/>
          <w:color w:val="1F497D" w:themeColor="text2"/>
          <w:sz w:val="22"/>
          <w:szCs w:val="22"/>
        </w:rPr>
        <w:t>Bilateral relations</w:t>
      </w:r>
      <w:bookmarkEnd w:id="2"/>
      <w:r w:rsidRPr="00AA0A93">
        <w:rPr>
          <w:rFonts w:ascii="Arial" w:hAnsi="Arial" w:cs="Arial"/>
          <w:i w:val="0"/>
          <w:color w:val="1F497D" w:themeColor="text2"/>
          <w:sz w:val="22"/>
          <w:szCs w:val="22"/>
        </w:rPr>
        <w:t xml:space="preserve"> </w:t>
      </w:r>
    </w:p>
    <w:p w14:paraId="7EED11C7" w14:textId="42CF1B4E" w:rsidR="00886082" w:rsidRPr="00AA0A93" w:rsidRDefault="00D212F0" w:rsidP="009122CF">
      <w:pPr>
        <w:spacing w:after="0" w:line="240" w:lineRule="auto"/>
        <w:rPr>
          <w:rFonts w:ascii="Arial" w:hAnsi="Arial" w:cs="Arial"/>
        </w:rPr>
      </w:pPr>
      <w:r w:rsidRPr="00AA0A93">
        <w:rPr>
          <w:rFonts w:ascii="Arial" w:hAnsi="Arial" w:cs="Arial"/>
        </w:rPr>
        <w:t xml:space="preserve">Give a summary and analysis </w:t>
      </w:r>
      <w:r w:rsidR="00903157" w:rsidRPr="00AA0A93">
        <w:rPr>
          <w:rFonts w:ascii="Arial" w:hAnsi="Arial" w:cs="Arial"/>
        </w:rPr>
        <w:t>of how</w:t>
      </w:r>
      <w:r w:rsidR="00886082" w:rsidRPr="00AA0A93">
        <w:rPr>
          <w:rFonts w:ascii="Arial" w:hAnsi="Arial" w:cs="Arial"/>
        </w:rPr>
        <w:t xml:space="preserve"> </w:t>
      </w:r>
      <w:r w:rsidRPr="00AA0A93">
        <w:rPr>
          <w:rFonts w:ascii="Arial" w:hAnsi="Arial" w:cs="Arial"/>
        </w:rPr>
        <w:t xml:space="preserve">and to what extent </w:t>
      </w:r>
      <w:r w:rsidR="00886082" w:rsidRPr="00AA0A93">
        <w:rPr>
          <w:rFonts w:ascii="Arial" w:hAnsi="Arial" w:cs="Arial"/>
        </w:rPr>
        <w:t xml:space="preserve">the </w:t>
      </w:r>
      <w:r w:rsidR="005E3F92" w:rsidRPr="00AA0A93">
        <w:rPr>
          <w:rFonts w:ascii="Arial" w:hAnsi="Arial" w:cs="Arial"/>
        </w:rPr>
        <w:t xml:space="preserve">Grants </w:t>
      </w:r>
      <w:r w:rsidR="00886082" w:rsidRPr="00AA0A93">
        <w:rPr>
          <w:rFonts w:ascii="Arial" w:hAnsi="Arial" w:cs="Arial"/>
        </w:rPr>
        <w:t xml:space="preserve">contributed to strengthened bilateral relations in the reporting period. Describe any changes as regards visibility and image of the Donor State(s), and whether the </w:t>
      </w:r>
      <w:r w:rsidR="00903157" w:rsidRPr="00AA0A93">
        <w:rPr>
          <w:rFonts w:ascii="Arial" w:hAnsi="Arial" w:cs="Arial"/>
        </w:rPr>
        <w:t>Grants</w:t>
      </w:r>
      <w:r w:rsidR="00886082" w:rsidRPr="00AA0A93">
        <w:rPr>
          <w:rFonts w:ascii="Arial" w:hAnsi="Arial" w:cs="Arial"/>
        </w:rPr>
        <w:t xml:space="preserve"> ha</w:t>
      </w:r>
      <w:r w:rsidR="00903157" w:rsidRPr="00AA0A93">
        <w:rPr>
          <w:rFonts w:ascii="Arial" w:hAnsi="Arial" w:cs="Arial"/>
        </w:rPr>
        <w:t>ve</w:t>
      </w:r>
      <w:r w:rsidR="00886082" w:rsidRPr="00AA0A93">
        <w:rPr>
          <w:rFonts w:ascii="Arial" w:hAnsi="Arial" w:cs="Arial"/>
        </w:rPr>
        <w:t xml:space="preserve"> enhanced cooperation with entities in the Donor State(s). Report on the implementation of the fund for bilateral relations at national level, as described in Article 3.5 of the Regulation. </w:t>
      </w:r>
    </w:p>
    <w:p w14:paraId="67CFF3CE" w14:textId="2F11AB4F" w:rsidR="00886082" w:rsidRPr="00AA0A93" w:rsidRDefault="00F64D0B" w:rsidP="009122CF">
      <w:pPr>
        <w:spacing w:after="0" w:line="240" w:lineRule="auto"/>
        <w:rPr>
          <w:rFonts w:ascii="Arial" w:hAnsi="Arial" w:cs="Arial"/>
        </w:rPr>
      </w:pPr>
      <w:r w:rsidRPr="00AA0A93">
        <w:rPr>
          <w:rFonts w:ascii="Arial" w:hAnsi="Arial" w:cs="Arial"/>
          <w:noProof/>
          <w:highlight w:val="yellow"/>
          <w:lang w:eastAsia="en-GB"/>
        </w:rPr>
        <w:lastRenderedPageBreak/>
        <mc:AlternateContent>
          <mc:Choice Requires="wps">
            <w:drawing>
              <wp:anchor distT="0" distB="0" distL="114300" distR="114300" simplePos="0" relativeHeight="251714560" behindDoc="1" locked="0" layoutInCell="1" allowOverlap="1" wp14:anchorId="0933ACC2" wp14:editId="3D9A7004">
                <wp:simplePos x="0" y="0"/>
                <wp:positionH relativeFrom="column">
                  <wp:posOffset>-19050</wp:posOffset>
                </wp:positionH>
                <wp:positionV relativeFrom="paragraph">
                  <wp:posOffset>106680</wp:posOffset>
                </wp:positionV>
                <wp:extent cx="5759450" cy="1645920"/>
                <wp:effectExtent l="0" t="0" r="12700" b="11430"/>
                <wp:wrapTopAndBottom/>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645920"/>
                        </a:xfrm>
                        <a:prstGeom prst="rect">
                          <a:avLst/>
                        </a:prstGeom>
                        <a:noFill/>
                        <a:ln w="22225">
                          <a:solidFill>
                            <a:srgbClr val="76923C"/>
                          </a:solidFill>
                          <a:miter lim="800000"/>
                          <a:headEnd/>
                          <a:tailEnd/>
                        </a:ln>
                        <a:extLst>
                          <a:ext uri="{909E8E84-426E-40DD-AFC4-6F175D3DCCD1}">
                            <a14:hiddenFill xmlns:a14="http://schemas.microsoft.com/office/drawing/2010/main">
                              <a:solidFill>
                                <a:srgbClr val="DBE5F1"/>
                              </a:solidFill>
                            </a14:hiddenFill>
                          </a:ext>
                        </a:extLst>
                      </wps:spPr>
                      <wps:txbx>
                        <w:txbxContent>
                          <w:p w14:paraId="6F2FBA78" w14:textId="46B19FC9" w:rsidR="00AA16FF" w:rsidRPr="002F3477" w:rsidRDefault="00AA16FF" w:rsidP="00036600">
                            <w:pPr>
                              <w:spacing w:after="0" w:line="240" w:lineRule="auto"/>
                              <w:jc w:val="both"/>
                              <w:rPr>
                                <w:rFonts w:ascii="Arial" w:hAnsi="Arial" w:cs="Calibri"/>
                                <w:color w:val="76923C" w:themeColor="accent3" w:themeShade="BF"/>
                              </w:rPr>
                            </w:pPr>
                            <w:r w:rsidRPr="002F3477">
                              <w:rPr>
                                <w:rFonts w:ascii="Arial" w:hAnsi="Arial"/>
                                <w:color w:val="76923C" w:themeColor="accent3" w:themeShade="BF"/>
                              </w:rPr>
                              <w:t xml:space="preserve">The report should include all aspects of bilateral </w:t>
                            </w:r>
                            <w:r w:rsidR="005E3F92">
                              <w:rPr>
                                <w:rFonts w:ascii="Arial" w:hAnsi="Arial"/>
                                <w:color w:val="76923C" w:themeColor="accent3" w:themeShade="BF"/>
                              </w:rPr>
                              <w:t>relations</w:t>
                            </w:r>
                            <w:r w:rsidRPr="002F3477">
                              <w:rPr>
                                <w:rFonts w:ascii="Arial" w:hAnsi="Arial"/>
                                <w:color w:val="76923C" w:themeColor="accent3" w:themeShade="BF"/>
                              </w:rPr>
                              <w:t>, including DPPs and project partnerships that do not fall directly under the Bilateral Fund.</w:t>
                            </w:r>
                            <w:r w:rsidRPr="002F3477">
                              <w:rPr>
                                <w:rFonts w:ascii="Arial" w:hAnsi="Arial" w:cs="Calibri"/>
                                <w:color w:val="76923C" w:themeColor="accent3" w:themeShade="BF"/>
                              </w:rPr>
                              <w:t xml:space="preserve"> Describe main bilateral achievements</w:t>
                            </w:r>
                            <w:r w:rsidR="007736D7">
                              <w:rPr>
                                <w:rFonts w:ascii="Arial" w:hAnsi="Arial" w:cs="Calibri"/>
                                <w:color w:val="76923C" w:themeColor="accent3" w:themeShade="BF"/>
                              </w:rPr>
                              <w:t xml:space="preserve">, </w:t>
                            </w:r>
                            <w:r w:rsidR="007736D7" w:rsidRPr="00385DFD">
                              <w:rPr>
                                <w:rFonts w:ascii="Arial" w:hAnsi="Arial" w:cs="Calibri"/>
                                <w:color w:val="76923C" w:themeColor="accent3" w:themeShade="BF"/>
                              </w:rPr>
                              <w:t>including the findings of any relevant evaluations</w:t>
                            </w:r>
                            <w:r w:rsidRPr="00385DFD">
                              <w:rPr>
                                <w:rFonts w:ascii="Arial" w:hAnsi="Arial" w:cs="Calibri"/>
                                <w:color w:val="76923C" w:themeColor="accent3" w:themeShade="BF"/>
                              </w:rPr>
                              <w:t>.</w:t>
                            </w:r>
                            <w:r w:rsidRPr="002F3477">
                              <w:rPr>
                                <w:rFonts w:ascii="Arial" w:hAnsi="Arial" w:cs="Calibri"/>
                                <w:color w:val="76923C" w:themeColor="accent3" w:themeShade="BF"/>
                              </w:rPr>
                              <w:t xml:space="preserve"> Mention concrete results for each of the four outcome areas:</w:t>
                            </w:r>
                          </w:p>
                          <w:p w14:paraId="15119298" w14:textId="77777777" w:rsidR="00AA16FF" w:rsidRPr="002F3477" w:rsidRDefault="00AA16FF" w:rsidP="00553B20">
                            <w:pPr>
                              <w:pStyle w:val="ListParagraph"/>
                              <w:numPr>
                                <w:ilvl w:val="0"/>
                                <w:numId w:val="32"/>
                              </w:numPr>
                              <w:ind w:left="1080"/>
                              <w:rPr>
                                <w:rFonts w:ascii="Arial" w:eastAsia="Calibri" w:hAnsi="Arial" w:cs="Calibri"/>
                                <w:color w:val="76923C" w:themeColor="accent3" w:themeShade="BF"/>
                                <w:sz w:val="22"/>
                                <w:szCs w:val="22"/>
                                <w:lang w:eastAsia="en-US"/>
                              </w:rPr>
                            </w:pPr>
                            <w:r w:rsidRPr="002F3477">
                              <w:rPr>
                                <w:rFonts w:ascii="Arial" w:eastAsia="Calibri" w:hAnsi="Arial" w:cs="Calibri"/>
                                <w:color w:val="76923C" w:themeColor="accent3" w:themeShade="BF"/>
                                <w:sz w:val="22"/>
                                <w:szCs w:val="22"/>
                                <w:lang w:eastAsia="en-US"/>
                              </w:rPr>
                              <w:t>Extent of cooperation</w:t>
                            </w:r>
                          </w:p>
                          <w:p w14:paraId="5E319494" w14:textId="77777777" w:rsidR="00AA16FF" w:rsidRPr="002F3477" w:rsidRDefault="00AA16FF" w:rsidP="00553B20">
                            <w:pPr>
                              <w:pStyle w:val="ListParagraph"/>
                              <w:numPr>
                                <w:ilvl w:val="0"/>
                                <w:numId w:val="32"/>
                              </w:numPr>
                              <w:ind w:left="1080"/>
                              <w:rPr>
                                <w:rFonts w:ascii="Arial" w:eastAsia="Calibri" w:hAnsi="Arial" w:cs="Calibri"/>
                                <w:color w:val="76923C" w:themeColor="accent3" w:themeShade="BF"/>
                                <w:sz w:val="22"/>
                                <w:szCs w:val="22"/>
                                <w:lang w:eastAsia="en-US"/>
                              </w:rPr>
                            </w:pPr>
                            <w:r w:rsidRPr="002F3477">
                              <w:rPr>
                                <w:rFonts w:ascii="Arial" w:eastAsia="Calibri" w:hAnsi="Arial" w:cs="Calibri"/>
                                <w:color w:val="76923C" w:themeColor="accent3" w:themeShade="BF"/>
                                <w:sz w:val="22"/>
                                <w:szCs w:val="22"/>
                                <w:lang w:eastAsia="en-US"/>
                              </w:rPr>
                              <w:t>Shared results</w:t>
                            </w:r>
                          </w:p>
                          <w:p w14:paraId="2F1DD6EC" w14:textId="77777777" w:rsidR="00AA16FF" w:rsidRPr="002F3477" w:rsidRDefault="00AA16FF" w:rsidP="00553B20">
                            <w:pPr>
                              <w:pStyle w:val="ListParagraph"/>
                              <w:numPr>
                                <w:ilvl w:val="0"/>
                                <w:numId w:val="32"/>
                              </w:numPr>
                              <w:ind w:left="1080"/>
                              <w:rPr>
                                <w:rFonts w:ascii="Arial" w:eastAsia="Calibri" w:hAnsi="Arial" w:cs="Calibri"/>
                                <w:color w:val="76923C" w:themeColor="accent3" w:themeShade="BF"/>
                                <w:sz w:val="22"/>
                                <w:szCs w:val="22"/>
                                <w:lang w:eastAsia="en-US"/>
                              </w:rPr>
                            </w:pPr>
                            <w:r w:rsidRPr="002F3477">
                              <w:rPr>
                                <w:rFonts w:ascii="Arial" w:eastAsia="Calibri" w:hAnsi="Arial" w:cs="Calibri"/>
                                <w:color w:val="76923C" w:themeColor="accent3" w:themeShade="BF"/>
                                <w:sz w:val="22"/>
                                <w:szCs w:val="22"/>
                                <w:lang w:eastAsia="en-US"/>
                              </w:rPr>
                              <w:t xml:space="preserve">Improved knowledge and mutual understanding </w:t>
                            </w:r>
                          </w:p>
                          <w:p w14:paraId="26CAD774" w14:textId="77777777" w:rsidR="00AA16FF" w:rsidRDefault="00AA16FF" w:rsidP="00423769">
                            <w:pPr>
                              <w:pStyle w:val="ListParagraph"/>
                              <w:numPr>
                                <w:ilvl w:val="0"/>
                                <w:numId w:val="20"/>
                              </w:numPr>
                              <w:ind w:left="1080"/>
                              <w:jc w:val="both"/>
                              <w:rPr>
                                <w:rFonts w:ascii="Arial" w:hAnsi="Arial" w:cs="Calibri"/>
                                <w:color w:val="76923C" w:themeColor="accent3" w:themeShade="BF"/>
                                <w:sz w:val="22"/>
                                <w:szCs w:val="22"/>
                              </w:rPr>
                            </w:pPr>
                            <w:r w:rsidRPr="002F3477">
                              <w:rPr>
                                <w:rFonts w:ascii="Arial" w:eastAsia="Calibri" w:hAnsi="Arial" w:cs="Calibri"/>
                                <w:color w:val="76923C" w:themeColor="accent3" w:themeShade="BF"/>
                                <w:sz w:val="22"/>
                                <w:szCs w:val="22"/>
                                <w:lang w:eastAsia="en-US"/>
                              </w:rPr>
                              <w:t>Wider effects</w:t>
                            </w:r>
                          </w:p>
                          <w:p w14:paraId="4EB84E10" w14:textId="379F9A4E" w:rsidR="00AA16FF" w:rsidRPr="00423769" w:rsidRDefault="00AA16FF" w:rsidP="00423769">
                            <w:pPr>
                              <w:jc w:val="both"/>
                              <w:rPr>
                                <w:rFonts w:ascii="Arial" w:hAnsi="Arial" w:cs="Calibri"/>
                                <w:color w:val="76923C" w:themeColor="accent3" w:themeShade="BF"/>
                              </w:rPr>
                            </w:pPr>
                            <w:r w:rsidRPr="00423769">
                              <w:rPr>
                                <w:rFonts w:ascii="Arial" w:hAnsi="Arial"/>
                                <w:color w:val="76923C" w:themeColor="accent3" w:themeShade="BF"/>
                              </w:rPr>
                              <w:t xml:space="preserve">If relevant, include an assessment of the cooperation with </w:t>
                            </w:r>
                            <w:r w:rsidR="005E3F92">
                              <w:rPr>
                                <w:rFonts w:ascii="Arial" w:hAnsi="Arial"/>
                                <w:color w:val="76923C" w:themeColor="accent3" w:themeShade="BF"/>
                              </w:rPr>
                              <w:t>international</w:t>
                            </w:r>
                            <w:r w:rsidR="000B3A36">
                              <w:rPr>
                                <w:rFonts w:ascii="Arial" w:hAnsi="Arial"/>
                                <w:color w:val="76923C" w:themeColor="accent3" w:themeShade="BF"/>
                              </w:rPr>
                              <w:t xml:space="preserve"> organisations</w:t>
                            </w:r>
                            <w:r w:rsidR="005E3F92">
                              <w:rPr>
                                <w:rFonts w:ascii="Arial" w:hAnsi="Arial"/>
                                <w:color w:val="76923C" w:themeColor="accent3" w:themeShade="BF"/>
                              </w:rPr>
                              <w:t xml:space="preserve">, including the </w:t>
                            </w:r>
                            <w:r w:rsidRPr="00423769">
                              <w:rPr>
                                <w:rFonts w:ascii="Arial" w:hAnsi="Arial"/>
                                <w:color w:val="76923C" w:themeColor="accent3" w:themeShade="BF"/>
                              </w:rPr>
                              <w:t>Council of Europe.</w:t>
                            </w:r>
                          </w:p>
                          <w:p w14:paraId="0F979C40" w14:textId="77777777" w:rsidR="00AA16FF" w:rsidRPr="002F3477" w:rsidRDefault="00AA16FF" w:rsidP="00EA117F">
                            <w:pPr>
                              <w:spacing w:after="0" w:line="240" w:lineRule="auto"/>
                              <w:ind w:left="720"/>
                              <w:rPr>
                                <w:rFonts w:ascii="Arial" w:hAnsi="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33ACC2" id="Text Box 17" o:spid="_x0000_s1028" type="#_x0000_t202" style="position:absolute;margin-left:-1.5pt;margin-top:8.4pt;width:453.5pt;height:129.6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" filled="f" fillcolor="#dbe5f1" strokecolor="#76923c" strokeweight="1.75pt">
                <v:textbox>
                  <w:txbxContent>
                    <w:p w14:paraId="6F2FBA78" w14:textId="46B19FC9" w:rsidR="00AA16FF" w:rsidRPr="002F3477" w:rsidRDefault="00AA16FF" w:rsidP="00036600">
                      <w:pPr>
                        <w:spacing w:after="0" w:line="240" w:lineRule="auto"/>
                        <w:jc w:val="both"/>
                        <w:rPr>
                          <w:rFonts w:ascii="Arial" w:hAnsi="Arial" w:cs="Calibri"/>
                          <w:color w:val="76923C" w:themeColor="accent3" w:themeShade="BF"/>
                        </w:rPr>
                      </w:pPr>
                      <w:r w:rsidRPr="002F3477">
                        <w:rPr>
                          <w:rFonts w:ascii="Arial" w:hAnsi="Arial"/>
                          <w:color w:val="76923C" w:themeColor="accent3" w:themeShade="BF"/>
                        </w:rPr>
                        <w:t xml:space="preserve">The report should include all aspects of bilateral </w:t>
                      </w:r>
                      <w:r w:rsidR="005E3F92">
                        <w:rPr>
                          <w:rFonts w:ascii="Arial" w:hAnsi="Arial"/>
                          <w:color w:val="76923C" w:themeColor="accent3" w:themeShade="BF"/>
                        </w:rPr>
                        <w:t>relations</w:t>
                      </w:r>
                      <w:r w:rsidRPr="002F3477">
                        <w:rPr>
                          <w:rFonts w:ascii="Arial" w:hAnsi="Arial"/>
                          <w:color w:val="76923C" w:themeColor="accent3" w:themeShade="BF"/>
                        </w:rPr>
                        <w:t>, including DPPs and project partnerships that do not fall directly under the Bilateral Fund.</w:t>
                      </w:r>
                      <w:r w:rsidRPr="002F3477">
                        <w:rPr>
                          <w:rFonts w:ascii="Arial" w:hAnsi="Arial" w:cs="Calibri"/>
                          <w:color w:val="76923C" w:themeColor="accent3" w:themeShade="BF"/>
                        </w:rPr>
                        <w:t xml:space="preserve"> Describe main bilateral achievements</w:t>
                      </w:r>
                      <w:r w:rsidR="007736D7">
                        <w:rPr>
                          <w:rFonts w:ascii="Arial" w:hAnsi="Arial" w:cs="Calibri"/>
                          <w:color w:val="76923C" w:themeColor="accent3" w:themeShade="BF"/>
                        </w:rPr>
                        <w:t xml:space="preserve">, </w:t>
                      </w:r>
                      <w:r w:rsidR="007736D7" w:rsidRPr="00385DFD">
                        <w:rPr>
                          <w:rFonts w:ascii="Arial" w:hAnsi="Arial" w:cs="Calibri"/>
                          <w:color w:val="76923C" w:themeColor="accent3" w:themeShade="BF"/>
                        </w:rPr>
                        <w:t>including the findings of any relevant evaluations</w:t>
                      </w:r>
                      <w:r w:rsidRPr="00385DFD">
                        <w:rPr>
                          <w:rFonts w:ascii="Arial" w:hAnsi="Arial" w:cs="Calibri"/>
                          <w:color w:val="76923C" w:themeColor="accent3" w:themeShade="BF"/>
                        </w:rPr>
                        <w:t>.</w:t>
                      </w:r>
                      <w:r w:rsidRPr="002F3477">
                        <w:rPr>
                          <w:rFonts w:ascii="Arial" w:hAnsi="Arial" w:cs="Calibri"/>
                          <w:color w:val="76923C" w:themeColor="accent3" w:themeShade="BF"/>
                        </w:rPr>
                        <w:t xml:space="preserve"> Mention concrete results for each of the four outcome areas:</w:t>
                      </w:r>
                    </w:p>
                    <w:p w14:paraId="15119298" w14:textId="77777777" w:rsidR="00AA16FF" w:rsidRPr="002F3477" w:rsidRDefault="00AA16FF" w:rsidP="00553B20">
                      <w:pPr>
                        <w:pStyle w:val="ListParagraph"/>
                        <w:numPr>
                          <w:ilvl w:val="0"/>
                          <w:numId w:val="32"/>
                        </w:numPr>
                        <w:ind w:left="1080"/>
                        <w:rPr>
                          <w:rFonts w:ascii="Arial" w:eastAsia="Calibri" w:hAnsi="Arial" w:cs="Calibri"/>
                          <w:color w:val="76923C" w:themeColor="accent3" w:themeShade="BF"/>
                          <w:sz w:val="22"/>
                          <w:szCs w:val="22"/>
                          <w:lang w:eastAsia="en-US"/>
                        </w:rPr>
                      </w:pPr>
                      <w:r w:rsidRPr="002F3477">
                        <w:rPr>
                          <w:rFonts w:ascii="Arial" w:eastAsia="Calibri" w:hAnsi="Arial" w:cs="Calibri"/>
                          <w:color w:val="76923C" w:themeColor="accent3" w:themeShade="BF"/>
                          <w:sz w:val="22"/>
                          <w:szCs w:val="22"/>
                          <w:lang w:eastAsia="en-US"/>
                        </w:rPr>
                        <w:t>Extent of cooperation</w:t>
                      </w:r>
                    </w:p>
                    <w:p w14:paraId="5E319494" w14:textId="77777777" w:rsidR="00AA16FF" w:rsidRPr="002F3477" w:rsidRDefault="00AA16FF" w:rsidP="00553B20">
                      <w:pPr>
                        <w:pStyle w:val="ListParagraph"/>
                        <w:numPr>
                          <w:ilvl w:val="0"/>
                          <w:numId w:val="32"/>
                        </w:numPr>
                        <w:ind w:left="1080"/>
                        <w:rPr>
                          <w:rFonts w:ascii="Arial" w:eastAsia="Calibri" w:hAnsi="Arial" w:cs="Calibri"/>
                          <w:color w:val="76923C" w:themeColor="accent3" w:themeShade="BF"/>
                          <w:sz w:val="22"/>
                          <w:szCs w:val="22"/>
                          <w:lang w:eastAsia="en-US"/>
                        </w:rPr>
                      </w:pPr>
                      <w:r w:rsidRPr="002F3477">
                        <w:rPr>
                          <w:rFonts w:ascii="Arial" w:eastAsia="Calibri" w:hAnsi="Arial" w:cs="Calibri"/>
                          <w:color w:val="76923C" w:themeColor="accent3" w:themeShade="BF"/>
                          <w:sz w:val="22"/>
                          <w:szCs w:val="22"/>
                          <w:lang w:eastAsia="en-US"/>
                        </w:rPr>
                        <w:t>Shared results</w:t>
                      </w:r>
                    </w:p>
                    <w:p w14:paraId="2F1DD6EC" w14:textId="77777777" w:rsidR="00AA16FF" w:rsidRPr="002F3477" w:rsidRDefault="00AA16FF" w:rsidP="00553B20">
                      <w:pPr>
                        <w:pStyle w:val="ListParagraph"/>
                        <w:numPr>
                          <w:ilvl w:val="0"/>
                          <w:numId w:val="32"/>
                        </w:numPr>
                        <w:ind w:left="1080"/>
                        <w:rPr>
                          <w:rFonts w:ascii="Arial" w:eastAsia="Calibri" w:hAnsi="Arial" w:cs="Calibri"/>
                          <w:color w:val="76923C" w:themeColor="accent3" w:themeShade="BF"/>
                          <w:sz w:val="22"/>
                          <w:szCs w:val="22"/>
                          <w:lang w:eastAsia="en-US"/>
                        </w:rPr>
                      </w:pPr>
                      <w:r w:rsidRPr="002F3477">
                        <w:rPr>
                          <w:rFonts w:ascii="Arial" w:eastAsia="Calibri" w:hAnsi="Arial" w:cs="Calibri"/>
                          <w:color w:val="76923C" w:themeColor="accent3" w:themeShade="BF"/>
                          <w:sz w:val="22"/>
                          <w:szCs w:val="22"/>
                          <w:lang w:eastAsia="en-US"/>
                        </w:rPr>
                        <w:t xml:space="preserve">Improved knowledge and mutual understanding </w:t>
                      </w:r>
                    </w:p>
                    <w:p w14:paraId="26CAD774" w14:textId="77777777" w:rsidR="00AA16FF" w:rsidRDefault="00AA16FF" w:rsidP="00423769">
                      <w:pPr>
                        <w:pStyle w:val="ListParagraph"/>
                        <w:numPr>
                          <w:ilvl w:val="0"/>
                          <w:numId w:val="20"/>
                        </w:numPr>
                        <w:ind w:left="1080"/>
                        <w:jc w:val="both"/>
                        <w:rPr>
                          <w:rFonts w:ascii="Arial" w:hAnsi="Arial" w:cs="Calibri"/>
                          <w:color w:val="76923C" w:themeColor="accent3" w:themeShade="BF"/>
                          <w:sz w:val="22"/>
                          <w:szCs w:val="22"/>
                        </w:rPr>
                      </w:pPr>
                      <w:r w:rsidRPr="002F3477">
                        <w:rPr>
                          <w:rFonts w:ascii="Arial" w:eastAsia="Calibri" w:hAnsi="Arial" w:cs="Calibri"/>
                          <w:color w:val="76923C" w:themeColor="accent3" w:themeShade="BF"/>
                          <w:sz w:val="22"/>
                          <w:szCs w:val="22"/>
                          <w:lang w:eastAsia="en-US"/>
                        </w:rPr>
                        <w:t>Wider effects</w:t>
                      </w:r>
                    </w:p>
                    <w:p w14:paraId="4EB84E10" w14:textId="379F9A4E" w:rsidR="00AA16FF" w:rsidRPr="00423769" w:rsidRDefault="00AA16FF" w:rsidP="00423769">
                      <w:pPr>
                        <w:jc w:val="both"/>
                        <w:rPr>
                          <w:rFonts w:ascii="Arial" w:hAnsi="Arial" w:cs="Calibri"/>
                          <w:color w:val="76923C" w:themeColor="accent3" w:themeShade="BF"/>
                        </w:rPr>
                      </w:pPr>
                      <w:r w:rsidRPr="00423769">
                        <w:rPr>
                          <w:rFonts w:ascii="Arial" w:hAnsi="Arial"/>
                          <w:color w:val="76923C" w:themeColor="accent3" w:themeShade="BF"/>
                        </w:rPr>
                        <w:t xml:space="preserve">If relevant, include an assessment of the cooperation with </w:t>
                      </w:r>
                      <w:r w:rsidR="005E3F92">
                        <w:rPr>
                          <w:rFonts w:ascii="Arial" w:hAnsi="Arial"/>
                          <w:color w:val="76923C" w:themeColor="accent3" w:themeShade="BF"/>
                        </w:rPr>
                        <w:t>international</w:t>
                      </w:r>
                      <w:r w:rsidR="000B3A36">
                        <w:rPr>
                          <w:rFonts w:ascii="Arial" w:hAnsi="Arial"/>
                          <w:color w:val="76923C" w:themeColor="accent3" w:themeShade="BF"/>
                        </w:rPr>
                        <w:t xml:space="preserve"> organisations</w:t>
                      </w:r>
                      <w:r w:rsidR="005E3F92">
                        <w:rPr>
                          <w:rFonts w:ascii="Arial" w:hAnsi="Arial"/>
                          <w:color w:val="76923C" w:themeColor="accent3" w:themeShade="BF"/>
                        </w:rPr>
                        <w:t xml:space="preserve">, including the </w:t>
                      </w:r>
                      <w:r w:rsidRPr="00423769">
                        <w:rPr>
                          <w:rFonts w:ascii="Arial" w:hAnsi="Arial"/>
                          <w:color w:val="76923C" w:themeColor="accent3" w:themeShade="BF"/>
                        </w:rPr>
                        <w:t>Council of Europe.</w:t>
                      </w:r>
                    </w:p>
                    <w:p w14:paraId="0F979C40" w14:textId="77777777" w:rsidR="00AA16FF" w:rsidRPr="002F3477" w:rsidRDefault="00AA16FF" w:rsidP="00EA117F">
                      <w:pPr>
                        <w:spacing w:after="0" w:line="240" w:lineRule="auto"/>
                        <w:ind w:left="720"/>
                        <w:rPr>
                          <w:rFonts w:ascii="Arial" w:hAnsi="Arial"/>
                        </w:rPr>
                      </w:pPr>
                    </w:p>
                  </w:txbxContent>
                </v:textbox>
                <w10:wrap type="topAndBottom"/>
              </v:shape>
            </w:pict>
          </mc:Fallback>
        </mc:AlternateContent>
      </w:r>
    </w:p>
    <w:p w14:paraId="66457E86" w14:textId="45FDA78D" w:rsidR="00DF3930" w:rsidRPr="00AA0A93" w:rsidRDefault="00DF3930" w:rsidP="009122CF">
      <w:pPr>
        <w:spacing w:after="0" w:line="240" w:lineRule="auto"/>
        <w:rPr>
          <w:rFonts w:ascii="Arial" w:hAnsi="Arial" w:cs="Arial"/>
        </w:rPr>
      </w:pPr>
    </w:p>
    <w:p w14:paraId="4FA04384" w14:textId="77777777" w:rsidR="00886082" w:rsidRPr="00AA0A93" w:rsidRDefault="00886082" w:rsidP="009122CF">
      <w:pPr>
        <w:pStyle w:val="Heading2"/>
        <w:keepLines/>
        <w:numPr>
          <w:ilvl w:val="0"/>
          <w:numId w:val="15"/>
        </w:numPr>
        <w:spacing w:before="0" w:after="0" w:line="240" w:lineRule="auto"/>
        <w:rPr>
          <w:rFonts w:ascii="Arial" w:eastAsia="Calibri" w:hAnsi="Arial" w:cs="Arial"/>
          <w:i w:val="0"/>
          <w:iCs w:val="0"/>
          <w:color w:val="1F497D" w:themeColor="text2"/>
          <w:sz w:val="22"/>
          <w:szCs w:val="22"/>
        </w:rPr>
      </w:pPr>
      <w:bookmarkStart w:id="3" w:name="_Toc263841152"/>
      <w:r w:rsidRPr="00AA0A93">
        <w:rPr>
          <w:rFonts w:ascii="Arial" w:eastAsia="Calibri" w:hAnsi="Arial" w:cs="Arial"/>
          <w:i w:val="0"/>
          <w:iCs w:val="0"/>
          <w:color w:val="1F497D" w:themeColor="text2"/>
          <w:sz w:val="22"/>
          <w:szCs w:val="22"/>
        </w:rPr>
        <w:t>REPORTING ON PROGRAMMES</w:t>
      </w:r>
      <w:bookmarkEnd w:id="3"/>
      <w:r w:rsidRPr="00AA0A93">
        <w:rPr>
          <w:rFonts w:ascii="Arial" w:eastAsia="Calibri" w:hAnsi="Arial" w:cs="Arial"/>
          <w:i w:val="0"/>
          <w:iCs w:val="0"/>
          <w:color w:val="1F497D" w:themeColor="text2"/>
          <w:sz w:val="22"/>
          <w:szCs w:val="22"/>
        </w:rPr>
        <w:t xml:space="preserve"> </w:t>
      </w:r>
    </w:p>
    <w:p w14:paraId="524AFB57" w14:textId="77777777" w:rsidR="00D15FB4" w:rsidRPr="00AA0A93" w:rsidRDefault="00D15FB4" w:rsidP="009122CF">
      <w:pPr>
        <w:pStyle w:val="Heading2"/>
        <w:numPr>
          <w:ilvl w:val="1"/>
          <w:numId w:val="15"/>
        </w:numPr>
        <w:spacing w:before="0" w:after="0" w:line="240" w:lineRule="auto"/>
        <w:rPr>
          <w:rFonts w:ascii="Arial" w:hAnsi="Arial" w:cs="Arial"/>
          <w:i w:val="0"/>
          <w:color w:val="1F497D" w:themeColor="text2"/>
          <w:sz w:val="22"/>
          <w:szCs w:val="22"/>
        </w:rPr>
      </w:pPr>
      <w:bookmarkStart w:id="4" w:name="_Toc263841147"/>
      <w:r w:rsidRPr="00AA0A93">
        <w:rPr>
          <w:rFonts w:ascii="Arial" w:hAnsi="Arial" w:cs="Arial"/>
          <w:i w:val="0"/>
          <w:color w:val="1F497D" w:themeColor="text2"/>
          <w:sz w:val="22"/>
          <w:szCs w:val="22"/>
        </w:rPr>
        <w:t xml:space="preserve">Overview of Programme </w:t>
      </w:r>
      <w:r w:rsidR="00874963" w:rsidRPr="00AA0A93">
        <w:rPr>
          <w:rFonts w:ascii="Arial" w:hAnsi="Arial" w:cs="Arial"/>
          <w:i w:val="0"/>
          <w:color w:val="1F497D" w:themeColor="text2"/>
          <w:sz w:val="22"/>
          <w:szCs w:val="22"/>
        </w:rPr>
        <w:t>achievements</w:t>
      </w:r>
      <w:bookmarkEnd w:id="4"/>
      <w:r w:rsidRPr="00AA0A93">
        <w:rPr>
          <w:rFonts w:ascii="Arial" w:hAnsi="Arial" w:cs="Arial"/>
          <w:i w:val="0"/>
          <w:color w:val="1F497D" w:themeColor="text2"/>
          <w:sz w:val="22"/>
          <w:szCs w:val="22"/>
        </w:rPr>
        <w:t xml:space="preserve"> </w:t>
      </w:r>
    </w:p>
    <w:p w14:paraId="21991106" w14:textId="77777777" w:rsidR="00A91488" w:rsidRPr="00AA0A93" w:rsidRDefault="00874963" w:rsidP="00A91488">
      <w:pPr>
        <w:spacing w:after="0" w:line="240" w:lineRule="auto"/>
        <w:rPr>
          <w:rFonts w:ascii="Arial" w:hAnsi="Arial" w:cs="Arial"/>
        </w:rPr>
      </w:pPr>
      <w:r w:rsidRPr="00AA0A93">
        <w:rPr>
          <w:rFonts w:ascii="Arial" w:hAnsi="Arial" w:cs="Arial"/>
        </w:rPr>
        <w:t xml:space="preserve">Analyse how and to what extent the Programmes have contributed to the Programme </w:t>
      </w:r>
      <w:r w:rsidR="009671A0" w:rsidRPr="00AA0A93">
        <w:rPr>
          <w:rFonts w:ascii="Arial" w:hAnsi="Arial" w:cs="Arial"/>
        </w:rPr>
        <w:t>A</w:t>
      </w:r>
      <w:r w:rsidRPr="00AA0A93">
        <w:rPr>
          <w:rFonts w:ascii="Arial" w:hAnsi="Arial" w:cs="Arial"/>
        </w:rPr>
        <w:t xml:space="preserve">rea and Grants’ objectives.  </w:t>
      </w:r>
    </w:p>
    <w:p w14:paraId="082ED38C" w14:textId="77777777" w:rsidR="00A91488" w:rsidRPr="00AA0A93" w:rsidRDefault="00A91488" w:rsidP="00A91488">
      <w:pPr>
        <w:spacing w:after="0" w:line="240" w:lineRule="auto"/>
        <w:rPr>
          <w:rFonts w:ascii="Arial" w:hAnsi="Arial" w:cs="Arial"/>
        </w:rPr>
      </w:pPr>
    </w:p>
    <w:p w14:paraId="07765676" w14:textId="77777777" w:rsidR="00A91488" w:rsidRPr="00AA0A93" w:rsidRDefault="00A91488" w:rsidP="00A91488">
      <w:pPr>
        <w:spacing w:after="0" w:line="240" w:lineRule="auto"/>
        <w:rPr>
          <w:rStyle w:val="Emphasis"/>
          <w:rFonts w:ascii="Arial" w:hAnsi="Arial" w:cs="Arial"/>
          <w:i w:val="0"/>
          <w:iCs w:val="0"/>
        </w:rPr>
      </w:pPr>
      <w:r w:rsidRPr="00AA0A93">
        <w:rPr>
          <w:rFonts w:ascii="Arial" w:hAnsi="Arial" w:cs="Arial"/>
          <w:color w:val="76923C"/>
          <w:lang w:eastAsia="en-GB"/>
        </w:rPr>
        <w:t xml:space="preserve">As the two main objectives of the Grants are covered in more detail under 2.1 and 2.2, you may choose to focus on Programme Area objectives here. For each Programme Area covered by the MoU for 2009-2014, please summarise the overall achievements of all programmes contributing to it.  </w:t>
      </w:r>
      <w:r w:rsidRPr="00AA0A93">
        <w:rPr>
          <w:rStyle w:val="Emphasis"/>
          <w:rFonts w:ascii="Arial" w:hAnsi="Arial" w:cs="Arial"/>
          <w:color w:val="76923C"/>
        </w:rPr>
        <w:t>This section should be short and concise. More details on individual programmes are provided in section 3.2 below.</w:t>
      </w:r>
    </w:p>
    <w:p w14:paraId="61DFB3F9" w14:textId="62E8529B" w:rsidR="00A91488" w:rsidRPr="00AA0A93" w:rsidRDefault="00A91488" w:rsidP="00A91488">
      <w:pPr>
        <w:autoSpaceDE w:val="0"/>
        <w:autoSpaceDN w:val="0"/>
        <w:adjustRightInd w:val="0"/>
        <w:spacing w:after="0" w:line="240" w:lineRule="auto"/>
        <w:rPr>
          <w:rFonts w:ascii="Arial" w:hAnsi="Arial" w:cs="Arial"/>
          <w:color w:val="76923C"/>
          <w:lang w:eastAsia="en-GB"/>
        </w:rPr>
      </w:pPr>
    </w:p>
    <w:p w14:paraId="5E083FC1" w14:textId="054E3305" w:rsidR="005B4A81" w:rsidRDefault="005B4A81" w:rsidP="005B4A81">
      <w:pPr>
        <w:spacing w:after="0" w:line="240" w:lineRule="auto"/>
        <w:rPr>
          <w:rFonts w:ascii="Arial" w:hAnsi="Arial" w:cs="Arial"/>
          <w:color w:val="76923C"/>
        </w:rPr>
      </w:pPr>
      <w:r w:rsidRPr="00AA0A93">
        <w:rPr>
          <w:rFonts w:ascii="Arial" w:hAnsi="Arial" w:cs="Arial"/>
          <w:color w:val="76923C"/>
        </w:rPr>
        <w:t>Please provide your main observations on what worked, what didn’t work, why, and what could be done better (lessons learned).</w:t>
      </w:r>
    </w:p>
    <w:p w14:paraId="3F8A6311" w14:textId="77777777" w:rsidR="00D53C73" w:rsidRDefault="00D53C73" w:rsidP="005B4A81">
      <w:pPr>
        <w:spacing w:after="0" w:line="240" w:lineRule="auto"/>
        <w:rPr>
          <w:rFonts w:ascii="Arial" w:hAnsi="Arial" w:cs="Arial"/>
          <w:color w:val="76923C"/>
        </w:rPr>
      </w:pPr>
    </w:p>
    <w:p w14:paraId="7856CB6F" w14:textId="77777777" w:rsidR="00D53C73" w:rsidRPr="00D53C73" w:rsidRDefault="00D53C73" w:rsidP="00D53C73">
      <w:pPr>
        <w:pStyle w:val="ListParagraph"/>
        <w:numPr>
          <w:ilvl w:val="0"/>
          <w:numId w:val="35"/>
        </w:numPr>
        <w:rPr>
          <w:rFonts w:ascii="Arial" w:hAnsi="Arial" w:cs="Arial"/>
          <w:b/>
          <w:vanish/>
          <w:color w:val="1F497D" w:themeColor="text2"/>
        </w:rPr>
      </w:pPr>
    </w:p>
    <w:p w14:paraId="5FDB6B07" w14:textId="77777777" w:rsidR="00D53C73" w:rsidRPr="00D53C73" w:rsidRDefault="00D53C73" w:rsidP="00D53C73">
      <w:pPr>
        <w:pStyle w:val="ListParagraph"/>
        <w:numPr>
          <w:ilvl w:val="0"/>
          <w:numId w:val="35"/>
        </w:numPr>
        <w:rPr>
          <w:rFonts w:ascii="Arial" w:hAnsi="Arial" w:cs="Arial"/>
          <w:b/>
          <w:vanish/>
          <w:color w:val="1F497D" w:themeColor="text2"/>
        </w:rPr>
      </w:pPr>
    </w:p>
    <w:p w14:paraId="17669D32" w14:textId="77777777" w:rsidR="00D53C73" w:rsidRPr="00D53C73" w:rsidRDefault="00D53C73" w:rsidP="00D53C73">
      <w:pPr>
        <w:pStyle w:val="ListParagraph"/>
        <w:numPr>
          <w:ilvl w:val="0"/>
          <w:numId w:val="35"/>
        </w:numPr>
        <w:rPr>
          <w:rFonts w:ascii="Arial" w:hAnsi="Arial" w:cs="Arial"/>
          <w:b/>
          <w:vanish/>
          <w:color w:val="1F497D" w:themeColor="text2"/>
        </w:rPr>
      </w:pPr>
    </w:p>
    <w:p w14:paraId="37FE9770" w14:textId="77777777" w:rsidR="00D53C73" w:rsidRPr="00D53C73" w:rsidRDefault="00D53C73" w:rsidP="00D53C73">
      <w:pPr>
        <w:pStyle w:val="ListParagraph"/>
        <w:numPr>
          <w:ilvl w:val="1"/>
          <w:numId w:val="35"/>
        </w:numPr>
        <w:rPr>
          <w:rFonts w:ascii="Arial" w:hAnsi="Arial" w:cs="Arial"/>
          <w:b/>
          <w:vanish/>
          <w:color w:val="1F497D" w:themeColor="text2"/>
        </w:rPr>
      </w:pPr>
    </w:p>
    <w:p w14:paraId="126B62F3" w14:textId="56A94D12" w:rsidR="00D53C73" w:rsidRPr="00385DFD" w:rsidRDefault="00D53C73" w:rsidP="00D53C73">
      <w:pPr>
        <w:pStyle w:val="ListParagraph"/>
        <w:numPr>
          <w:ilvl w:val="1"/>
          <w:numId w:val="35"/>
        </w:numPr>
        <w:rPr>
          <w:rFonts w:ascii="Arial" w:hAnsi="Arial" w:cs="Arial"/>
          <w:b/>
          <w:color w:val="1F497D" w:themeColor="text2"/>
        </w:rPr>
      </w:pPr>
      <w:r w:rsidRPr="00385DFD">
        <w:rPr>
          <w:rFonts w:ascii="Arial" w:hAnsi="Arial" w:cs="Arial"/>
          <w:b/>
          <w:color w:val="1F497D" w:themeColor="text2"/>
        </w:rPr>
        <w:t>Overview of calls and financial figures</w:t>
      </w:r>
    </w:p>
    <w:p w14:paraId="2FC246C1" w14:textId="05E24251" w:rsidR="00D53C73" w:rsidRPr="00D53C73" w:rsidRDefault="00D53C73" w:rsidP="00D53C73">
      <w:pPr>
        <w:spacing w:after="0" w:line="240" w:lineRule="auto"/>
        <w:rPr>
          <w:rStyle w:val="Emphasis"/>
          <w:rFonts w:ascii="Arial" w:hAnsi="Arial" w:cs="Arial"/>
          <w:b/>
          <w:i w:val="0"/>
          <w:iCs w:val="0"/>
          <w:color w:val="1F497D" w:themeColor="text2"/>
        </w:rPr>
      </w:pPr>
      <w:r w:rsidRPr="00385DFD">
        <w:rPr>
          <w:rStyle w:val="Emphasis"/>
          <w:rFonts w:ascii="Arial" w:hAnsi="Arial" w:cs="Arial"/>
          <w:i w:val="0"/>
          <w:color w:val="000000" w:themeColor="text1"/>
        </w:rPr>
        <w:t>Provide, in table form, information on the number of calls and financial figures on commitments/disbursements, per programme.</w:t>
      </w:r>
    </w:p>
    <w:p w14:paraId="7D82C951" w14:textId="01ED5AE0" w:rsidR="00A743F5" w:rsidRPr="00AA0A93" w:rsidRDefault="00A743F5" w:rsidP="009122CF">
      <w:pPr>
        <w:spacing w:after="0" w:line="240" w:lineRule="auto"/>
        <w:rPr>
          <w:rFonts w:ascii="Arial" w:hAnsi="Arial" w:cs="Arial"/>
        </w:rPr>
      </w:pPr>
    </w:p>
    <w:p w14:paraId="1D723272" w14:textId="702BF0E1" w:rsidR="00D15FB4" w:rsidRPr="00AA0A93" w:rsidRDefault="00D15FB4" w:rsidP="00D53C73">
      <w:pPr>
        <w:pStyle w:val="Heading2"/>
        <w:numPr>
          <w:ilvl w:val="1"/>
          <w:numId w:val="35"/>
        </w:numPr>
        <w:spacing w:before="0" w:after="0" w:line="240" w:lineRule="auto"/>
        <w:rPr>
          <w:rFonts w:ascii="Arial" w:hAnsi="Arial" w:cs="Arial"/>
          <w:i w:val="0"/>
          <w:color w:val="1F497D" w:themeColor="text2"/>
          <w:sz w:val="22"/>
          <w:szCs w:val="22"/>
        </w:rPr>
      </w:pPr>
      <w:r w:rsidRPr="00AA0A93">
        <w:rPr>
          <w:rFonts w:ascii="Arial" w:hAnsi="Arial" w:cs="Arial"/>
          <w:i w:val="0"/>
          <w:color w:val="1F497D" w:themeColor="text2"/>
          <w:sz w:val="22"/>
          <w:szCs w:val="22"/>
        </w:rPr>
        <w:t xml:space="preserve">Individual Programme summaries </w:t>
      </w:r>
    </w:p>
    <w:p w14:paraId="4106095E" w14:textId="77777777" w:rsidR="009122CF" w:rsidRPr="00AA0A93" w:rsidRDefault="00886082" w:rsidP="009122CF">
      <w:pPr>
        <w:spacing w:after="0" w:line="240" w:lineRule="auto"/>
        <w:rPr>
          <w:rFonts w:ascii="Arial" w:hAnsi="Arial" w:cs="Arial"/>
        </w:rPr>
      </w:pPr>
      <w:r w:rsidRPr="00AA0A93">
        <w:rPr>
          <w:rFonts w:ascii="Arial" w:hAnsi="Arial" w:cs="Arial"/>
        </w:rPr>
        <w:t xml:space="preserve">Give a </w:t>
      </w:r>
      <w:r w:rsidRPr="00AA0A93">
        <w:rPr>
          <w:rFonts w:ascii="Arial" w:hAnsi="Arial" w:cs="Arial"/>
          <w:i/>
        </w:rPr>
        <w:t>summary</w:t>
      </w:r>
      <w:r w:rsidRPr="00AA0A93">
        <w:rPr>
          <w:rFonts w:ascii="Arial" w:hAnsi="Arial" w:cs="Arial"/>
        </w:rPr>
        <w:t xml:space="preserve"> of </w:t>
      </w:r>
      <w:r w:rsidR="00A743F5" w:rsidRPr="00AA0A93">
        <w:rPr>
          <w:rFonts w:ascii="Arial" w:hAnsi="Arial" w:cs="Arial"/>
        </w:rPr>
        <w:t>achievements</w:t>
      </w:r>
      <w:r w:rsidRPr="00AA0A93">
        <w:rPr>
          <w:rFonts w:ascii="Arial" w:hAnsi="Arial" w:cs="Arial"/>
        </w:rPr>
        <w:t xml:space="preserve"> for </w:t>
      </w:r>
      <w:r w:rsidRPr="00AA0A93">
        <w:rPr>
          <w:rFonts w:ascii="Arial" w:hAnsi="Arial" w:cs="Arial"/>
          <w:u w:val="single"/>
        </w:rPr>
        <w:t xml:space="preserve">each </w:t>
      </w:r>
      <w:r w:rsidRPr="00AA0A93">
        <w:rPr>
          <w:rFonts w:ascii="Arial" w:hAnsi="Arial" w:cs="Arial"/>
        </w:rPr>
        <w:t xml:space="preserve">Programme. </w:t>
      </w:r>
    </w:p>
    <w:p w14:paraId="1FA23FB4" w14:textId="77777777" w:rsidR="00886082" w:rsidRPr="00AA0A93" w:rsidRDefault="00F05A8D" w:rsidP="009122CF">
      <w:pPr>
        <w:spacing w:after="0" w:line="240" w:lineRule="auto"/>
        <w:rPr>
          <w:rFonts w:ascii="Arial" w:hAnsi="Arial" w:cs="Arial"/>
        </w:rPr>
      </w:pPr>
      <w:r w:rsidRPr="00AA0A93">
        <w:rPr>
          <w:rFonts w:ascii="Arial" w:hAnsi="Arial" w:cs="Arial"/>
        </w:rPr>
        <w:br/>
      </w:r>
      <w:r w:rsidR="00886082" w:rsidRPr="00AA0A93">
        <w:rPr>
          <w:rFonts w:ascii="Arial" w:hAnsi="Arial" w:cs="Arial"/>
        </w:rPr>
        <w:t>The summary shall include a description of:</w:t>
      </w:r>
      <w:r w:rsidR="00D15FB4" w:rsidRPr="00AA0A93">
        <w:rPr>
          <w:rFonts w:ascii="Arial" w:hAnsi="Arial" w:cs="Arial"/>
          <w:i/>
          <w:iCs/>
          <w:noProof/>
          <w:color w:val="4F81BD"/>
          <w:lang w:eastAsia="en-GB"/>
        </w:rPr>
        <w:t xml:space="preserve"> </w:t>
      </w:r>
    </w:p>
    <w:p w14:paraId="2E72AD17" w14:textId="648FBC77" w:rsidR="00886082" w:rsidRPr="00AA0A93" w:rsidRDefault="005B4A81" w:rsidP="009122CF">
      <w:pPr>
        <w:numPr>
          <w:ilvl w:val="0"/>
          <w:numId w:val="17"/>
        </w:numPr>
        <w:spacing w:after="0" w:line="240" w:lineRule="auto"/>
        <w:rPr>
          <w:rFonts w:ascii="Arial" w:hAnsi="Arial" w:cs="Arial"/>
        </w:rPr>
      </w:pPr>
      <w:r w:rsidRPr="00AA0A93">
        <w:rPr>
          <w:rFonts w:ascii="Arial" w:hAnsi="Arial" w:cs="Arial"/>
        </w:rPr>
        <w:t xml:space="preserve">the Programme’s most important </w:t>
      </w:r>
      <w:r w:rsidR="008F1B48" w:rsidRPr="00AA0A93">
        <w:rPr>
          <w:rFonts w:ascii="Arial" w:hAnsi="Arial" w:cs="Arial"/>
        </w:rPr>
        <w:t>outcomes (effects of the outputs delivered/funded by the programme)</w:t>
      </w:r>
      <w:r w:rsidR="00886082" w:rsidRPr="00AA0A93">
        <w:rPr>
          <w:rFonts w:ascii="Arial" w:hAnsi="Arial" w:cs="Arial"/>
        </w:rPr>
        <w:t>;</w:t>
      </w:r>
    </w:p>
    <w:p w14:paraId="006716E3" w14:textId="0F3AFB70" w:rsidR="00A743F5" w:rsidRPr="00AA0A93" w:rsidRDefault="00A743F5" w:rsidP="009122CF">
      <w:pPr>
        <w:numPr>
          <w:ilvl w:val="0"/>
          <w:numId w:val="17"/>
        </w:numPr>
        <w:spacing w:after="0" w:line="240" w:lineRule="auto"/>
        <w:rPr>
          <w:rFonts w:ascii="Arial" w:hAnsi="Arial" w:cs="Arial"/>
        </w:rPr>
      </w:pPr>
      <w:r w:rsidRPr="00AA0A93">
        <w:rPr>
          <w:rFonts w:ascii="Arial" w:hAnsi="Arial" w:cs="Arial"/>
        </w:rPr>
        <w:t>the Programme</w:t>
      </w:r>
      <w:r w:rsidR="008F1B48" w:rsidRPr="00AA0A93">
        <w:rPr>
          <w:rFonts w:ascii="Arial" w:hAnsi="Arial" w:cs="Arial"/>
        </w:rPr>
        <w:t xml:space="preserve">’s </w:t>
      </w:r>
      <w:r w:rsidRPr="00AA0A93">
        <w:rPr>
          <w:rFonts w:ascii="Arial" w:hAnsi="Arial" w:cs="Arial"/>
        </w:rPr>
        <w:t xml:space="preserve">contribution to </w:t>
      </w:r>
      <w:r w:rsidR="008F1B48" w:rsidRPr="00AA0A93">
        <w:rPr>
          <w:rFonts w:ascii="Arial" w:hAnsi="Arial" w:cs="Arial"/>
        </w:rPr>
        <w:t>the two objectives of the Grants</w:t>
      </w:r>
      <w:r w:rsidR="009671A0" w:rsidRPr="00AA0A93">
        <w:rPr>
          <w:rFonts w:ascii="Arial" w:hAnsi="Arial" w:cs="Arial"/>
        </w:rPr>
        <w:t>;</w:t>
      </w:r>
    </w:p>
    <w:p w14:paraId="0DE5B98A" w14:textId="59CA9BB4" w:rsidR="00886082" w:rsidRPr="00AA0A93" w:rsidRDefault="00886082" w:rsidP="009122CF">
      <w:pPr>
        <w:numPr>
          <w:ilvl w:val="0"/>
          <w:numId w:val="17"/>
        </w:numPr>
        <w:spacing w:after="0" w:line="240" w:lineRule="auto"/>
        <w:rPr>
          <w:rFonts w:ascii="Arial" w:hAnsi="Arial" w:cs="Arial"/>
        </w:rPr>
      </w:pPr>
      <w:r w:rsidRPr="00AA0A93">
        <w:rPr>
          <w:rFonts w:ascii="Arial" w:hAnsi="Arial" w:cs="Arial"/>
        </w:rPr>
        <w:t>major deviations from plan;</w:t>
      </w:r>
    </w:p>
    <w:p w14:paraId="29B21F67" w14:textId="0E4F93A0" w:rsidR="007736D7" w:rsidRPr="007736D7" w:rsidRDefault="00886082" w:rsidP="007736D7">
      <w:pPr>
        <w:numPr>
          <w:ilvl w:val="0"/>
          <w:numId w:val="17"/>
        </w:numPr>
        <w:spacing w:after="0" w:line="240" w:lineRule="auto"/>
        <w:rPr>
          <w:rFonts w:ascii="Arial" w:hAnsi="Arial" w:cs="Arial"/>
        </w:rPr>
      </w:pPr>
      <w:r w:rsidRPr="00AA0A93">
        <w:rPr>
          <w:rFonts w:ascii="Arial" w:hAnsi="Arial" w:cs="Arial"/>
        </w:rPr>
        <w:t>use of funds for bilateral relations.</w:t>
      </w:r>
    </w:p>
    <w:p w14:paraId="1BD7403F" w14:textId="125E6C16" w:rsidR="007736D7" w:rsidRPr="00D53C73" w:rsidRDefault="009671A0">
      <w:pPr>
        <w:spacing w:after="0" w:line="240" w:lineRule="auto"/>
        <w:rPr>
          <w:rFonts w:ascii="Arial" w:hAnsi="Arial" w:cs="Arial"/>
        </w:rPr>
      </w:pPr>
      <w:r w:rsidRPr="00AA0A93">
        <w:rPr>
          <w:rFonts w:ascii="Arial" w:hAnsi="Arial" w:cs="Arial"/>
          <w:noProof/>
          <w:lang w:eastAsia="en-GB"/>
        </w:rPr>
        <mc:AlternateContent>
          <mc:Choice Requires="wps">
            <w:drawing>
              <wp:anchor distT="0" distB="0" distL="114300" distR="114300" simplePos="0" relativeHeight="251685888" behindDoc="1" locked="0" layoutInCell="1" allowOverlap="1" wp14:anchorId="5119D455" wp14:editId="4FC3DB9A">
                <wp:simplePos x="0" y="0"/>
                <wp:positionH relativeFrom="column">
                  <wp:posOffset>-11430</wp:posOffset>
                </wp:positionH>
                <wp:positionV relativeFrom="paragraph">
                  <wp:posOffset>224790</wp:posOffset>
                </wp:positionV>
                <wp:extent cx="5759450" cy="962025"/>
                <wp:effectExtent l="0" t="0" r="12700" b="28575"/>
                <wp:wrapTopAndBottom/>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962025"/>
                        </a:xfrm>
                        <a:prstGeom prst="rect">
                          <a:avLst/>
                        </a:prstGeom>
                        <a:noFill/>
                        <a:ln w="22225">
                          <a:solidFill>
                            <a:srgbClr val="76923C"/>
                          </a:solidFill>
                          <a:miter lim="800000"/>
                          <a:headEnd/>
                          <a:tailEnd/>
                        </a:ln>
                        <a:extLst>
                          <a:ext uri="{909E8E84-426E-40DD-AFC4-6F175D3DCCD1}">
                            <a14:hiddenFill xmlns:a14="http://schemas.microsoft.com/office/drawing/2010/main">
                              <a:solidFill>
                                <a:srgbClr val="DBE5F1"/>
                              </a:solidFill>
                            </a14:hiddenFill>
                          </a:ext>
                        </a:extLst>
                      </wps:spPr>
                      <wps:txbx>
                        <w:txbxContent>
                          <w:p w14:paraId="20412461" w14:textId="77777777" w:rsidR="00AA16FF" w:rsidRPr="002F3477" w:rsidRDefault="00AA16FF" w:rsidP="006367C2">
                            <w:pPr>
                              <w:spacing w:after="0" w:line="240" w:lineRule="auto"/>
                              <w:rPr>
                                <w:rStyle w:val="Emphasis"/>
                                <w:rFonts w:ascii="Arial" w:hAnsi="Arial" w:cs="Arial"/>
                                <w:b/>
                                <w:bCs/>
                                <w:i w:val="0"/>
                                <w:iCs w:val="0"/>
                                <w:color w:val="76923C"/>
                              </w:rPr>
                            </w:pPr>
                            <w:r w:rsidRPr="002F3477">
                              <w:rPr>
                                <w:rStyle w:val="Emphasis"/>
                                <w:rFonts w:ascii="Arial" w:hAnsi="Arial" w:cs="Arial"/>
                                <w:color w:val="76923C"/>
                              </w:rPr>
                              <w:t xml:space="preserve">Please provide </w:t>
                            </w:r>
                            <w:r w:rsidRPr="002F3477">
                              <w:rPr>
                                <w:rStyle w:val="Emphasis"/>
                                <w:rFonts w:ascii="Arial" w:hAnsi="Arial" w:cs="Arial"/>
                                <w:b/>
                                <w:color w:val="76923C"/>
                              </w:rPr>
                              <w:t>brief</w:t>
                            </w:r>
                            <w:r w:rsidRPr="002F3477">
                              <w:rPr>
                                <w:rStyle w:val="Emphasis"/>
                                <w:rFonts w:ascii="Arial" w:hAnsi="Arial" w:cs="Arial"/>
                                <w:color w:val="76923C"/>
                              </w:rPr>
                              <w:t xml:space="preserve"> programme summaries based on Final Programme Reports for each programme </w:t>
                            </w:r>
                            <w:r>
                              <w:rPr>
                                <w:rStyle w:val="Emphasis"/>
                                <w:rFonts w:ascii="Arial" w:hAnsi="Arial" w:cs="Arial"/>
                                <w:color w:val="76923C"/>
                              </w:rPr>
                              <w:t>(max 1</w:t>
                            </w:r>
                            <w:r w:rsidRPr="002F3477">
                              <w:rPr>
                                <w:rStyle w:val="Emphasis"/>
                                <w:rFonts w:ascii="Arial" w:hAnsi="Arial" w:cs="Arial"/>
                                <w:color w:val="76923C"/>
                              </w:rPr>
                              <w:t xml:space="preserve"> page</w:t>
                            </w:r>
                            <w:r>
                              <w:rPr>
                                <w:rStyle w:val="Emphasis"/>
                                <w:rFonts w:ascii="Arial" w:hAnsi="Arial" w:cs="Arial"/>
                                <w:color w:val="76923C"/>
                              </w:rPr>
                              <w:t xml:space="preserve"> per programme</w:t>
                            </w:r>
                            <w:r w:rsidRPr="002F3477">
                              <w:rPr>
                                <w:rStyle w:val="Emphasis"/>
                                <w:rFonts w:ascii="Arial" w:hAnsi="Arial" w:cs="Arial"/>
                                <w:color w:val="76923C"/>
                              </w:rPr>
                              <w:t xml:space="preserve">).  </w:t>
                            </w:r>
                            <w:r w:rsidRPr="002F3477">
                              <w:rPr>
                                <w:rStyle w:val="Emphasis"/>
                                <w:rFonts w:ascii="Arial" w:hAnsi="Arial" w:cs="Arial"/>
                                <w:color w:val="76923C"/>
                              </w:rPr>
                              <w:br/>
                            </w:r>
                          </w:p>
                          <w:p w14:paraId="7E1D6325" w14:textId="77777777" w:rsidR="00AA16FF" w:rsidRPr="002F3477" w:rsidRDefault="00AA16FF" w:rsidP="009671A0">
                            <w:pPr>
                              <w:spacing w:after="0" w:line="240" w:lineRule="auto"/>
                              <w:rPr>
                                <w:rStyle w:val="Emphasis"/>
                                <w:rFonts w:ascii="Arial" w:hAnsi="Arial" w:cs="Arial"/>
                                <w:color w:val="76923C"/>
                              </w:rPr>
                            </w:pPr>
                            <w:r w:rsidRPr="002F3477">
                              <w:rPr>
                                <w:rStyle w:val="Emphasis"/>
                                <w:rFonts w:ascii="Arial" w:hAnsi="Arial" w:cs="Arial"/>
                                <w:b/>
                                <w:color w:val="76923C"/>
                              </w:rPr>
                              <w:t xml:space="preserve">Describe and analyse what was </w:t>
                            </w:r>
                            <w:r w:rsidRPr="002F3477">
                              <w:rPr>
                                <w:rStyle w:val="Emphasis"/>
                                <w:rFonts w:ascii="Arial" w:hAnsi="Arial" w:cs="Arial"/>
                                <w:b/>
                                <w:color w:val="76923C"/>
                                <w:u w:val="single"/>
                              </w:rPr>
                              <w:t>achieved</w:t>
                            </w:r>
                            <w:r w:rsidRPr="002F3477">
                              <w:rPr>
                                <w:rStyle w:val="Emphasis"/>
                                <w:rFonts w:ascii="Arial" w:hAnsi="Arial" w:cs="Arial"/>
                                <w:b/>
                                <w:color w:val="76923C"/>
                              </w:rPr>
                              <w:t xml:space="preserve"> (results)</w:t>
                            </w:r>
                            <w:r w:rsidRPr="002F3477">
                              <w:rPr>
                                <w:rStyle w:val="Emphasis"/>
                                <w:rFonts w:ascii="Arial" w:hAnsi="Arial" w:cs="Arial"/>
                                <w:color w:val="76923C"/>
                              </w:rPr>
                              <w:t>. DO NOT describe what was done (activities).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19D455" id="Text Box 22" o:spid="_x0000_s1029" type="#_x0000_t202" style="position:absolute;margin-left:-.9pt;margin-top:17.7pt;width:453.5pt;height:75.7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" filled="f" fillcolor="#dbe5f1" strokecolor="#76923c" strokeweight="1.75pt">
                <v:textbox>
                  <w:txbxContent>
                    <w:p w14:paraId="20412461" w14:textId="77777777" w:rsidR="00AA16FF" w:rsidRPr="002F3477" w:rsidRDefault="00AA16FF" w:rsidP="006367C2">
                      <w:pPr>
                        <w:spacing w:after="0" w:line="240" w:lineRule="auto"/>
                        <w:rPr>
                          <w:rStyle w:val="Emphasis"/>
                          <w:rFonts w:ascii="Arial" w:hAnsi="Arial" w:cs="Arial"/>
                          <w:b/>
                          <w:bCs/>
                          <w:i w:val="0"/>
                          <w:iCs w:val="0"/>
                          <w:color w:val="76923C"/>
                        </w:rPr>
                      </w:pPr>
                      <w:r w:rsidRPr="002F3477">
                        <w:rPr>
                          <w:rStyle w:val="Emphasis"/>
                          <w:rFonts w:ascii="Arial" w:hAnsi="Arial" w:cs="Arial"/>
                          <w:color w:val="76923C"/>
                        </w:rPr>
                        <w:t xml:space="preserve">Please provide </w:t>
                      </w:r>
                      <w:r w:rsidRPr="002F3477">
                        <w:rPr>
                          <w:rStyle w:val="Emphasis"/>
                          <w:rFonts w:ascii="Arial" w:hAnsi="Arial" w:cs="Arial"/>
                          <w:b/>
                          <w:color w:val="76923C"/>
                        </w:rPr>
                        <w:t>brief</w:t>
                      </w:r>
                      <w:r w:rsidRPr="002F3477">
                        <w:rPr>
                          <w:rStyle w:val="Emphasis"/>
                          <w:rFonts w:ascii="Arial" w:hAnsi="Arial" w:cs="Arial"/>
                          <w:color w:val="76923C"/>
                        </w:rPr>
                        <w:t xml:space="preserve"> programme summaries based on Final Programme Reports for each programme </w:t>
                      </w:r>
                      <w:r>
                        <w:rPr>
                          <w:rStyle w:val="Emphasis"/>
                          <w:rFonts w:ascii="Arial" w:hAnsi="Arial" w:cs="Arial"/>
                          <w:color w:val="76923C"/>
                        </w:rPr>
                        <w:t>(max 1</w:t>
                      </w:r>
                      <w:r w:rsidRPr="002F3477">
                        <w:rPr>
                          <w:rStyle w:val="Emphasis"/>
                          <w:rFonts w:ascii="Arial" w:hAnsi="Arial" w:cs="Arial"/>
                          <w:color w:val="76923C"/>
                        </w:rPr>
                        <w:t xml:space="preserve"> page</w:t>
                      </w:r>
                      <w:r>
                        <w:rPr>
                          <w:rStyle w:val="Emphasis"/>
                          <w:rFonts w:ascii="Arial" w:hAnsi="Arial" w:cs="Arial"/>
                          <w:color w:val="76923C"/>
                        </w:rPr>
                        <w:t xml:space="preserve"> per programme</w:t>
                      </w:r>
                      <w:r w:rsidRPr="002F3477">
                        <w:rPr>
                          <w:rStyle w:val="Emphasis"/>
                          <w:rFonts w:ascii="Arial" w:hAnsi="Arial" w:cs="Arial"/>
                          <w:color w:val="76923C"/>
                        </w:rPr>
                        <w:t xml:space="preserve">).  </w:t>
                      </w:r>
                      <w:r w:rsidRPr="002F3477">
                        <w:rPr>
                          <w:rStyle w:val="Emphasis"/>
                          <w:rFonts w:ascii="Arial" w:hAnsi="Arial" w:cs="Arial"/>
                          <w:color w:val="76923C"/>
                        </w:rPr>
                        <w:br/>
                      </w:r>
                    </w:p>
                    <w:p w14:paraId="7E1D6325" w14:textId="77777777" w:rsidR="00AA16FF" w:rsidRPr="002F3477" w:rsidRDefault="00AA16FF" w:rsidP="009671A0">
                      <w:pPr>
                        <w:spacing w:after="0" w:line="240" w:lineRule="auto"/>
                        <w:rPr>
                          <w:rStyle w:val="Emphasis"/>
                          <w:rFonts w:ascii="Arial" w:hAnsi="Arial" w:cs="Arial"/>
                          <w:color w:val="76923C"/>
                        </w:rPr>
                      </w:pPr>
                      <w:r w:rsidRPr="002F3477">
                        <w:rPr>
                          <w:rStyle w:val="Emphasis"/>
                          <w:rFonts w:ascii="Arial" w:hAnsi="Arial" w:cs="Arial"/>
                          <w:b/>
                          <w:color w:val="76923C"/>
                        </w:rPr>
                        <w:t xml:space="preserve">Describe and analyse what was </w:t>
                      </w:r>
                      <w:r w:rsidRPr="002F3477">
                        <w:rPr>
                          <w:rStyle w:val="Emphasis"/>
                          <w:rFonts w:ascii="Arial" w:hAnsi="Arial" w:cs="Arial"/>
                          <w:b/>
                          <w:color w:val="76923C"/>
                          <w:u w:val="single"/>
                        </w:rPr>
                        <w:t>achieved</w:t>
                      </w:r>
                      <w:r w:rsidRPr="002F3477">
                        <w:rPr>
                          <w:rStyle w:val="Emphasis"/>
                          <w:rFonts w:ascii="Arial" w:hAnsi="Arial" w:cs="Arial"/>
                          <w:b/>
                          <w:color w:val="76923C"/>
                        </w:rPr>
                        <w:t xml:space="preserve"> (results)</w:t>
                      </w:r>
                      <w:r w:rsidRPr="002F3477">
                        <w:rPr>
                          <w:rStyle w:val="Emphasis"/>
                          <w:rFonts w:ascii="Arial" w:hAnsi="Arial" w:cs="Arial"/>
                          <w:color w:val="76923C"/>
                        </w:rPr>
                        <w:t>. DO NOT describe what was done (activities).</w:t>
                      </w:r>
                    </w:p>
                  </w:txbxContent>
                </v:textbox>
                <w10:wrap type="topAndBottom"/>
              </v:shape>
            </w:pict>
          </mc:Fallback>
        </mc:AlternateContent>
      </w:r>
      <w:bookmarkStart w:id="5" w:name="_Toc263841144"/>
      <w:bookmarkStart w:id="6" w:name="_Toc263841153"/>
    </w:p>
    <w:p w14:paraId="27CC8BD9" w14:textId="3AAD1BC7" w:rsidR="007736D7" w:rsidRDefault="007736D7">
      <w:pPr>
        <w:spacing w:after="0" w:line="240" w:lineRule="auto"/>
        <w:rPr>
          <w:rFonts w:ascii="Arial" w:hAnsi="Arial" w:cs="Arial"/>
          <w:b/>
          <w:bCs/>
          <w:color w:val="1F497D" w:themeColor="text2"/>
        </w:rPr>
      </w:pPr>
    </w:p>
    <w:p w14:paraId="0B18B9BF" w14:textId="306B47B2" w:rsidR="00D15FB4" w:rsidRPr="00AA0A93" w:rsidRDefault="00D15FB4" w:rsidP="00D53C73">
      <w:pPr>
        <w:pStyle w:val="Heading2"/>
        <w:keepLines/>
        <w:numPr>
          <w:ilvl w:val="0"/>
          <w:numId w:val="35"/>
        </w:numPr>
        <w:spacing w:after="0" w:line="240" w:lineRule="auto"/>
        <w:rPr>
          <w:rFonts w:ascii="Arial" w:eastAsia="Calibri" w:hAnsi="Arial" w:cs="Arial"/>
          <w:i w:val="0"/>
          <w:iCs w:val="0"/>
          <w:color w:val="1F497D" w:themeColor="text2"/>
          <w:sz w:val="22"/>
          <w:szCs w:val="22"/>
        </w:rPr>
      </w:pPr>
      <w:r w:rsidRPr="00AA0A93">
        <w:rPr>
          <w:rFonts w:ascii="Arial" w:eastAsia="Calibri" w:hAnsi="Arial" w:cs="Arial"/>
          <w:i w:val="0"/>
          <w:iCs w:val="0"/>
          <w:color w:val="1F497D" w:themeColor="text2"/>
          <w:sz w:val="22"/>
          <w:szCs w:val="22"/>
        </w:rPr>
        <w:t>MANAGEMENT AND IMPLEMENTATION</w:t>
      </w:r>
      <w:bookmarkEnd w:id="5"/>
      <w:r w:rsidRPr="00AA0A93">
        <w:rPr>
          <w:rFonts w:ascii="Arial" w:eastAsia="Calibri" w:hAnsi="Arial" w:cs="Arial"/>
          <w:i w:val="0"/>
          <w:iCs w:val="0"/>
          <w:color w:val="1F497D" w:themeColor="text2"/>
          <w:sz w:val="22"/>
          <w:szCs w:val="22"/>
        </w:rPr>
        <w:t xml:space="preserve"> </w:t>
      </w:r>
    </w:p>
    <w:p w14:paraId="4E9A79ED" w14:textId="77777777" w:rsidR="00D15FB4" w:rsidRPr="00AA0A93" w:rsidRDefault="00D15FB4" w:rsidP="00D53C73">
      <w:pPr>
        <w:pStyle w:val="Heading2"/>
        <w:numPr>
          <w:ilvl w:val="1"/>
          <w:numId w:val="35"/>
        </w:numPr>
        <w:spacing w:before="0" w:after="0" w:line="240" w:lineRule="auto"/>
        <w:rPr>
          <w:rFonts w:ascii="Arial" w:hAnsi="Arial" w:cs="Arial"/>
          <w:i w:val="0"/>
          <w:color w:val="1F497D" w:themeColor="text2"/>
          <w:sz w:val="22"/>
          <w:szCs w:val="22"/>
        </w:rPr>
      </w:pPr>
      <w:bookmarkStart w:id="7" w:name="_Toc263841145"/>
      <w:r w:rsidRPr="00AA0A93">
        <w:rPr>
          <w:rFonts w:ascii="Arial" w:hAnsi="Arial" w:cs="Arial"/>
          <w:i w:val="0"/>
          <w:color w:val="1F497D" w:themeColor="text2"/>
          <w:sz w:val="22"/>
          <w:szCs w:val="22"/>
        </w:rPr>
        <w:t xml:space="preserve">Management and control </w:t>
      </w:r>
      <w:bookmarkEnd w:id="7"/>
      <w:r w:rsidRPr="00AA0A93">
        <w:rPr>
          <w:rFonts w:ascii="Arial" w:hAnsi="Arial" w:cs="Arial"/>
          <w:i w:val="0"/>
          <w:color w:val="1F497D" w:themeColor="text2"/>
          <w:sz w:val="22"/>
          <w:szCs w:val="22"/>
        </w:rPr>
        <w:t xml:space="preserve">systems </w:t>
      </w:r>
    </w:p>
    <w:p w14:paraId="17445304" w14:textId="26DD84A5" w:rsidR="00D15FB4" w:rsidRPr="00AA0A93" w:rsidRDefault="00D15FB4" w:rsidP="009122CF">
      <w:pPr>
        <w:spacing w:after="0" w:line="240" w:lineRule="auto"/>
        <w:rPr>
          <w:rFonts w:ascii="Arial" w:hAnsi="Arial" w:cs="Arial"/>
        </w:rPr>
      </w:pPr>
      <w:r w:rsidRPr="00AA0A93">
        <w:rPr>
          <w:rFonts w:ascii="Arial" w:hAnsi="Arial" w:cs="Arial"/>
        </w:rPr>
        <w:t>Provide information on any changes in relation to the description of the implementation framework provided in accordance with Article 4.8</w:t>
      </w:r>
      <w:r w:rsidR="009A3816" w:rsidRPr="00AA0A93">
        <w:rPr>
          <w:rFonts w:ascii="Arial" w:hAnsi="Arial" w:cs="Arial"/>
        </w:rPr>
        <w:t>.1</w:t>
      </w:r>
      <w:r w:rsidRPr="00AA0A93">
        <w:rPr>
          <w:rFonts w:ascii="Arial" w:hAnsi="Arial" w:cs="Arial"/>
        </w:rPr>
        <w:t xml:space="preserve"> of the Regulation</w:t>
      </w:r>
      <w:r w:rsidR="00877578" w:rsidRPr="00AA0A93">
        <w:rPr>
          <w:rFonts w:ascii="Arial" w:hAnsi="Arial" w:cs="Arial"/>
        </w:rPr>
        <w:t>s</w:t>
      </w:r>
      <w:r w:rsidRPr="00AA0A93">
        <w:rPr>
          <w:rFonts w:ascii="Arial" w:hAnsi="Arial" w:cs="Arial"/>
        </w:rPr>
        <w:t xml:space="preserve">. </w:t>
      </w:r>
      <w:r w:rsidR="009A3816" w:rsidRPr="00AA0A93">
        <w:rPr>
          <w:rFonts w:ascii="Arial" w:hAnsi="Arial" w:cs="Arial"/>
        </w:rPr>
        <w:t xml:space="preserve">Describe strong and weak points of </w:t>
      </w:r>
      <w:r w:rsidRPr="00AA0A93">
        <w:rPr>
          <w:rFonts w:ascii="Arial" w:hAnsi="Arial" w:cs="Arial"/>
        </w:rPr>
        <w:t xml:space="preserve">the </w:t>
      </w:r>
      <w:r w:rsidR="009A3816" w:rsidRPr="00AA0A93">
        <w:rPr>
          <w:rFonts w:ascii="Arial" w:hAnsi="Arial" w:cs="Arial"/>
          <w:u w:val="single"/>
        </w:rPr>
        <w:t xml:space="preserve">national </w:t>
      </w:r>
      <w:r w:rsidRPr="00AA0A93">
        <w:rPr>
          <w:rFonts w:ascii="Arial" w:hAnsi="Arial" w:cs="Arial"/>
        </w:rPr>
        <w:t xml:space="preserve">management and control systems established in the Beneficiary State. </w:t>
      </w:r>
    </w:p>
    <w:p w14:paraId="333172BB" w14:textId="06A5E6E8" w:rsidR="00D15FB4" w:rsidRPr="00AA0A93" w:rsidRDefault="00312422" w:rsidP="009122CF">
      <w:pPr>
        <w:spacing w:after="0" w:line="240" w:lineRule="auto"/>
        <w:rPr>
          <w:rFonts w:ascii="Arial" w:hAnsi="Arial" w:cs="Arial"/>
        </w:rPr>
      </w:pPr>
      <w:r w:rsidRPr="00AA0A93">
        <w:rPr>
          <w:rFonts w:ascii="Arial" w:hAnsi="Arial" w:cs="Arial"/>
        </w:rPr>
        <w:t>Provide a general assessment of the efficiency and effectiveness of the national management and control structures established in the Beneficiary State.</w:t>
      </w:r>
    </w:p>
    <w:p w14:paraId="246DE456" w14:textId="3BAF27FB" w:rsidR="00312422" w:rsidRPr="00AA0A93" w:rsidRDefault="00312422" w:rsidP="009122CF">
      <w:pPr>
        <w:spacing w:after="0" w:line="240" w:lineRule="auto"/>
        <w:rPr>
          <w:rFonts w:ascii="Arial" w:hAnsi="Arial" w:cs="Arial"/>
        </w:rPr>
      </w:pPr>
    </w:p>
    <w:p w14:paraId="0B0B4535" w14:textId="62EA901D" w:rsidR="00D15FB4" w:rsidRPr="00AA0A93" w:rsidRDefault="00D15FB4" w:rsidP="009122CF">
      <w:pPr>
        <w:spacing w:after="0" w:line="240" w:lineRule="auto"/>
        <w:rPr>
          <w:rFonts w:ascii="Arial" w:hAnsi="Arial" w:cs="Arial"/>
          <w:color w:val="76923C"/>
        </w:rPr>
      </w:pPr>
      <w:r w:rsidRPr="00AA0A93">
        <w:rPr>
          <w:rFonts w:ascii="Arial" w:hAnsi="Arial" w:cs="Arial"/>
          <w:color w:val="76923C"/>
        </w:rPr>
        <w:lastRenderedPageBreak/>
        <w:t>Two aspects should be highlighted:</w:t>
      </w:r>
    </w:p>
    <w:p w14:paraId="4A6AAA7D" w14:textId="610F5816" w:rsidR="00D15FB4" w:rsidRPr="00AA0A93" w:rsidRDefault="00D15FB4" w:rsidP="009122CF">
      <w:pPr>
        <w:numPr>
          <w:ilvl w:val="0"/>
          <w:numId w:val="21"/>
        </w:numPr>
        <w:spacing w:after="0" w:line="240" w:lineRule="auto"/>
        <w:rPr>
          <w:rFonts w:ascii="Arial" w:hAnsi="Arial" w:cs="Arial"/>
          <w:color w:val="76923C"/>
        </w:rPr>
      </w:pPr>
      <w:r w:rsidRPr="00AA0A93">
        <w:rPr>
          <w:rFonts w:ascii="Arial" w:hAnsi="Arial" w:cs="Arial"/>
          <w:color w:val="76923C"/>
        </w:rPr>
        <w:t>Have any changes to the management and con</w:t>
      </w:r>
      <w:r w:rsidR="00137132" w:rsidRPr="00AA0A93">
        <w:rPr>
          <w:rFonts w:ascii="Arial" w:hAnsi="Arial" w:cs="Arial"/>
          <w:color w:val="76923C"/>
        </w:rPr>
        <w:t xml:space="preserve">trol system occurred in the </w:t>
      </w:r>
      <w:r w:rsidRPr="00AA0A93">
        <w:rPr>
          <w:rFonts w:ascii="Arial" w:hAnsi="Arial" w:cs="Arial"/>
          <w:color w:val="76923C"/>
        </w:rPr>
        <w:t xml:space="preserve">reporting period? Changes need to be </w:t>
      </w:r>
      <w:r w:rsidR="00877578" w:rsidRPr="00AA0A93">
        <w:rPr>
          <w:rFonts w:ascii="Arial" w:hAnsi="Arial" w:cs="Arial"/>
          <w:color w:val="76923C"/>
        </w:rPr>
        <w:t>mentioned</w:t>
      </w:r>
      <w:r w:rsidRPr="00AA0A93">
        <w:rPr>
          <w:rFonts w:ascii="Arial" w:hAnsi="Arial" w:cs="Arial"/>
          <w:color w:val="76923C"/>
        </w:rPr>
        <w:t>, even if the Donors and FMO are informed on a rolling basis of issues/changes.</w:t>
      </w:r>
    </w:p>
    <w:p w14:paraId="791B6C00" w14:textId="6B25C723" w:rsidR="006367C2" w:rsidRPr="00AA0A93" w:rsidRDefault="00AF5D5E" w:rsidP="00AA16FF">
      <w:pPr>
        <w:numPr>
          <w:ilvl w:val="0"/>
          <w:numId w:val="21"/>
        </w:numPr>
        <w:spacing w:after="0" w:line="240" w:lineRule="auto"/>
        <w:rPr>
          <w:rFonts w:ascii="Arial" w:hAnsi="Arial" w:cs="Arial"/>
          <w:color w:val="76923C"/>
        </w:rPr>
      </w:pPr>
      <w:r w:rsidRPr="00AA0A93">
        <w:rPr>
          <w:rFonts w:ascii="Arial" w:hAnsi="Arial" w:cs="Arial"/>
          <w:noProof/>
          <w:color w:val="76923C"/>
          <w:lang w:eastAsia="en-GB"/>
        </w:rPr>
        <mc:AlternateContent>
          <mc:Choice Requires="wps">
            <w:drawing>
              <wp:anchor distT="0" distB="0" distL="114300" distR="114300" simplePos="0" relativeHeight="251699200" behindDoc="1" locked="0" layoutInCell="1" allowOverlap="1" wp14:anchorId="2C7D3FC1" wp14:editId="20F54C70">
                <wp:simplePos x="0" y="0"/>
                <wp:positionH relativeFrom="column">
                  <wp:posOffset>26670</wp:posOffset>
                </wp:positionH>
                <wp:positionV relativeFrom="paragraph">
                  <wp:posOffset>410845</wp:posOffset>
                </wp:positionV>
                <wp:extent cx="5759450" cy="716280"/>
                <wp:effectExtent l="0" t="0" r="12700" b="26670"/>
                <wp:wrapTight wrapText="bothSides">
                  <wp:wrapPolygon edited="0">
                    <wp:start x="0" y="0"/>
                    <wp:lineTo x="0" y="21830"/>
                    <wp:lineTo x="21576" y="21830"/>
                    <wp:lineTo x="21576" y="0"/>
                    <wp:lineTo x="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716280"/>
                        </a:xfrm>
                        <a:prstGeom prst="rect">
                          <a:avLst/>
                        </a:prstGeom>
                        <a:noFill/>
                        <a:ln w="22225">
                          <a:solidFill>
                            <a:srgbClr val="76923C"/>
                          </a:solidFill>
                          <a:miter lim="800000"/>
                          <a:headEnd/>
                          <a:tailEnd/>
                        </a:ln>
                        <a:extLst>
                          <a:ext uri="{909E8E84-426E-40DD-AFC4-6F175D3DCCD1}">
                            <a14:hiddenFill xmlns:a14="http://schemas.microsoft.com/office/drawing/2010/main">
                              <a:solidFill>
                                <a:srgbClr val="DBE5F1"/>
                              </a:solidFill>
                            </a14:hiddenFill>
                          </a:ext>
                        </a:extLst>
                      </wps:spPr>
                      <wps:txbx>
                        <w:txbxContent>
                          <w:p w14:paraId="42A2C8A9" w14:textId="77777777" w:rsidR="00AA16FF" w:rsidRPr="002F3477" w:rsidRDefault="00AA16FF" w:rsidP="00D15FB4">
                            <w:pPr>
                              <w:spacing w:after="0" w:line="240" w:lineRule="auto"/>
                              <w:rPr>
                                <w:rStyle w:val="Emphasis"/>
                                <w:rFonts w:ascii="Arial" w:hAnsi="Arial" w:cs="Arial"/>
                                <w:color w:val="76923C"/>
                              </w:rPr>
                            </w:pPr>
                            <w:r w:rsidRPr="002F3477">
                              <w:rPr>
                                <w:rStyle w:val="Emphasis"/>
                                <w:rFonts w:ascii="Arial" w:hAnsi="Arial" w:cs="Arial"/>
                                <w:color w:val="76923C"/>
                              </w:rPr>
                              <w:t>Tips:</w:t>
                            </w:r>
                          </w:p>
                          <w:p w14:paraId="5AABC9DF" w14:textId="77777777" w:rsidR="00AA16FF" w:rsidRPr="002F3477" w:rsidRDefault="00AA16FF" w:rsidP="00877578">
                            <w:pPr>
                              <w:numPr>
                                <w:ilvl w:val="0"/>
                                <w:numId w:val="13"/>
                              </w:numPr>
                              <w:spacing w:after="0" w:line="240" w:lineRule="auto"/>
                              <w:rPr>
                                <w:rStyle w:val="Emphasis"/>
                                <w:rFonts w:ascii="Arial" w:hAnsi="Arial" w:cs="Arial"/>
                                <w:color w:val="76923C"/>
                              </w:rPr>
                            </w:pPr>
                            <w:r w:rsidRPr="002F3477">
                              <w:rPr>
                                <w:rStyle w:val="Emphasis"/>
                                <w:rFonts w:ascii="Arial" w:hAnsi="Arial" w:cs="Arial"/>
                                <w:color w:val="76923C"/>
                              </w:rPr>
                              <w:t>Keep in mind any specific implementation systems, such as the Fund for Bilateral Relations at national level.</w:t>
                            </w:r>
                          </w:p>
                          <w:p w14:paraId="70AEB76B" w14:textId="77777777" w:rsidR="00AA16FF" w:rsidRPr="002F3477" w:rsidRDefault="00AA16FF" w:rsidP="00713F27">
                            <w:pPr>
                              <w:spacing w:after="0" w:line="240" w:lineRule="auto"/>
                              <w:rPr>
                                <w:rStyle w:val="Emphasis"/>
                                <w:rFonts w:ascii="Arial" w:hAnsi="Arial" w:cs="Arial"/>
                                <w:i w:val="0"/>
                                <w:color w:val="76923C" w:themeColor="accent3" w:themeShade="B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7D3FC1" id="Text Box 15" o:spid="_x0000_s1030" type="#_x0000_t202" style="position:absolute;left:0;text-align:left;margin-left:2.1pt;margin-top:32.35pt;width:453.5pt;height:56.4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" filled="f" fillcolor="#dbe5f1" strokecolor="#76923c" strokeweight="1.75pt">
                <v:textbox>
                  <w:txbxContent>
                    <w:p w14:paraId="42A2C8A9" w14:textId="77777777" w:rsidR="00AA16FF" w:rsidRPr="002F3477" w:rsidRDefault="00AA16FF" w:rsidP="00D15FB4">
                      <w:pPr>
                        <w:spacing w:after="0" w:line="240" w:lineRule="auto"/>
                        <w:rPr>
                          <w:rStyle w:val="Emphasis"/>
                          <w:rFonts w:ascii="Arial" w:hAnsi="Arial" w:cs="Arial"/>
                          <w:color w:val="76923C"/>
                        </w:rPr>
                      </w:pPr>
                      <w:r w:rsidRPr="002F3477">
                        <w:rPr>
                          <w:rStyle w:val="Emphasis"/>
                          <w:rFonts w:ascii="Arial" w:hAnsi="Arial" w:cs="Arial"/>
                          <w:color w:val="76923C"/>
                        </w:rPr>
                        <w:t>Tips:</w:t>
                      </w:r>
                    </w:p>
                    <w:p w14:paraId="5AABC9DF" w14:textId="77777777" w:rsidR="00AA16FF" w:rsidRPr="002F3477" w:rsidRDefault="00AA16FF" w:rsidP="00877578">
                      <w:pPr>
                        <w:numPr>
                          <w:ilvl w:val="0"/>
                          <w:numId w:val="13"/>
                        </w:numPr>
                        <w:spacing w:after="0" w:line="240" w:lineRule="auto"/>
                        <w:rPr>
                          <w:rStyle w:val="Emphasis"/>
                          <w:rFonts w:ascii="Arial" w:hAnsi="Arial" w:cs="Arial"/>
                          <w:color w:val="76923C"/>
                        </w:rPr>
                      </w:pPr>
                      <w:r w:rsidRPr="002F3477">
                        <w:rPr>
                          <w:rStyle w:val="Emphasis"/>
                          <w:rFonts w:ascii="Arial" w:hAnsi="Arial" w:cs="Arial"/>
                          <w:color w:val="76923C"/>
                        </w:rPr>
                        <w:t>Keep in mind any specific implementation systems, such as the Fund for Bilateral Relations at national level.</w:t>
                      </w:r>
                    </w:p>
                    <w:p w14:paraId="70AEB76B" w14:textId="77777777" w:rsidR="00AA16FF" w:rsidRPr="002F3477" w:rsidRDefault="00AA16FF" w:rsidP="00713F27">
                      <w:pPr>
                        <w:spacing w:after="0" w:line="240" w:lineRule="auto"/>
                        <w:rPr>
                          <w:rStyle w:val="Emphasis"/>
                          <w:rFonts w:ascii="Arial" w:hAnsi="Arial" w:cs="Arial"/>
                          <w:i w:val="0"/>
                          <w:color w:val="76923C" w:themeColor="accent3" w:themeShade="BF"/>
                        </w:rPr>
                      </w:pPr>
                    </w:p>
                  </w:txbxContent>
                </v:textbox>
                <w10:wrap type="tight"/>
              </v:shape>
            </w:pict>
          </mc:Fallback>
        </mc:AlternateContent>
      </w:r>
      <w:r w:rsidR="00FA7A0D" w:rsidRPr="00AA0A93">
        <w:rPr>
          <w:rFonts w:ascii="Arial" w:hAnsi="Arial" w:cs="Arial"/>
          <w:color w:val="76923C"/>
        </w:rPr>
        <w:t xml:space="preserve">Please provide your main observations on what worked, what didn’t work, why, and what could be done better (lessons learned). </w:t>
      </w:r>
    </w:p>
    <w:p w14:paraId="2C0B401A" w14:textId="351F6B16" w:rsidR="00D15FB4" w:rsidRPr="00AA0A93" w:rsidRDefault="00D15FB4" w:rsidP="00D53C73">
      <w:pPr>
        <w:pStyle w:val="Heading2"/>
        <w:numPr>
          <w:ilvl w:val="1"/>
          <w:numId w:val="35"/>
        </w:numPr>
        <w:spacing w:after="0" w:line="240" w:lineRule="auto"/>
        <w:rPr>
          <w:rFonts w:ascii="Arial" w:hAnsi="Arial" w:cs="Arial"/>
          <w:i w:val="0"/>
          <w:color w:val="4CA0E6"/>
          <w:sz w:val="22"/>
          <w:szCs w:val="22"/>
        </w:rPr>
      </w:pPr>
      <w:bookmarkStart w:id="8" w:name="_Toc263841146"/>
      <w:r w:rsidRPr="00AA0A93">
        <w:rPr>
          <w:rFonts w:ascii="Arial" w:hAnsi="Arial" w:cs="Arial"/>
          <w:i w:val="0"/>
          <w:color w:val="1F497D" w:themeColor="text2"/>
          <w:sz w:val="22"/>
          <w:szCs w:val="22"/>
        </w:rPr>
        <w:t>Compliance with EU legislation, national legislation and the MoU</w:t>
      </w:r>
      <w:bookmarkEnd w:id="8"/>
      <w:r w:rsidRPr="00AA0A93">
        <w:rPr>
          <w:rFonts w:ascii="Arial" w:hAnsi="Arial" w:cs="Arial"/>
          <w:i w:val="0"/>
          <w:color w:val="1F497D" w:themeColor="text2"/>
          <w:sz w:val="22"/>
          <w:szCs w:val="22"/>
        </w:rPr>
        <w:t xml:space="preserve"> </w:t>
      </w:r>
    </w:p>
    <w:p w14:paraId="46A6E1EA" w14:textId="6F42D021" w:rsidR="00D15FB4" w:rsidRPr="00AA0A93" w:rsidRDefault="00D15FB4" w:rsidP="009122CF">
      <w:pPr>
        <w:spacing w:after="0" w:line="240" w:lineRule="auto"/>
        <w:rPr>
          <w:rFonts w:ascii="Arial" w:hAnsi="Arial" w:cs="Arial"/>
        </w:rPr>
      </w:pPr>
      <w:r w:rsidRPr="00AA0A93">
        <w:rPr>
          <w:rFonts w:ascii="Arial" w:hAnsi="Arial" w:cs="Arial"/>
        </w:rPr>
        <w:t xml:space="preserve">Provide information on compliance with the regulatory environment of the </w:t>
      </w:r>
      <w:r w:rsidR="00963567">
        <w:rPr>
          <w:rFonts w:ascii="Arial" w:hAnsi="Arial" w:cs="Arial"/>
        </w:rPr>
        <w:t>Grants</w:t>
      </w:r>
      <w:r w:rsidR="00EC0991" w:rsidRPr="00AA0A93">
        <w:rPr>
          <w:rFonts w:ascii="Arial" w:hAnsi="Arial" w:cs="Arial"/>
        </w:rPr>
        <w:t xml:space="preserve"> in</w:t>
      </w:r>
      <w:r w:rsidRPr="00AA0A93">
        <w:rPr>
          <w:rFonts w:ascii="Arial" w:hAnsi="Arial" w:cs="Arial"/>
        </w:rPr>
        <w:t xml:space="preserve"> the Beneficiary State (the MoU and the Regulation</w:t>
      </w:r>
      <w:r w:rsidR="00877578" w:rsidRPr="00AA0A93">
        <w:rPr>
          <w:rFonts w:ascii="Arial" w:hAnsi="Arial" w:cs="Arial"/>
        </w:rPr>
        <w:t>s</w:t>
      </w:r>
      <w:r w:rsidRPr="00AA0A93">
        <w:rPr>
          <w:rFonts w:ascii="Arial" w:hAnsi="Arial" w:cs="Arial"/>
        </w:rPr>
        <w:t>, as well as compl</w:t>
      </w:r>
      <w:r w:rsidR="00877578" w:rsidRPr="00AA0A93">
        <w:rPr>
          <w:rFonts w:ascii="Arial" w:hAnsi="Arial" w:cs="Arial"/>
        </w:rPr>
        <w:t xml:space="preserve">iance with the EU </w:t>
      </w:r>
      <w:r w:rsidR="005E3F92" w:rsidRPr="00AA0A93">
        <w:rPr>
          <w:rFonts w:ascii="Arial" w:hAnsi="Arial" w:cs="Arial"/>
        </w:rPr>
        <w:t xml:space="preserve">legislation </w:t>
      </w:r>
      <w:r w:rsidRPr="00AA0A93">
        <w:rPr>
          <w:rFonts w:ascii="Arial" w:hAnsi="Arial" w:cs="Arial"/>
        </w:rPr>
        <w:t>on matters such as state aid, environment and public procurement). This section should provide detail</w:t>
      </w:r>
      <w:r w:rsidR="00423769" w:rsidRPr="00AA0A93">
        <w:rPr>
          <w:rFonts w:ascii="Arial" w:hAnsi="Arial" w:cs="Arial"/>
        </w:rPr>
        <w:t>s</w:t>
      </w:r>
      <w:r w:rsidRPr="00AA0A93">
        <w:rPr>
          <w:rFonts w:ascii="Arial" w:hAnsi="Arial" w:cs="Arial"/>
        </w:rPr>
        <w:t xml:space="preserve"> on problems encountered and solutions</w:t>
      </w:r>
      <w:r w:rsidR="00C66D02" w:rsidRPr="00AA0A93">
        <w:rPr>
          <w:rFonts w:ascii="Arial" w:hAnsi="Arial" w:cs="Arial"/>
        </w:rPr>
        <w:t xml:space="preserve"> implemented</w:t>
      </w:r>
      <w:r w:rsidR="00AA16FF" w:rsidRPr="00AA0A93">
        <w:rPr>
          <w:rFonts w:ascii="Arial" w:hAnsi="Arial" w:cs="Arial"/>
        </w:rPr>
        <w:t xml:space="preserve"> by the National Focal Point.</w:t>
      </w:r>
      <w:r w:rsidR="00714CF6" w:rsidRPr="00AA0A93">
        <w:rPr>
          <w:rFonts w:ascii="Arial" w:hAnsi="Arial" w:cs="Arial"/>
        </w:rPr>
        <w:t xml:space="preserve"> </w:t>
      </w:r>
    </w:p>
    <w:p w14:paraId="0B3597E4" w14:textId="77777777" w:rsidR="00A37876" w:rsidRPr="00AA0A93" w:rsidRDefault="00A37876" w:rsidP="009122CF">
      <w:pPr>
        <w:spacing w:after="0" w:line="240" w:lineRule="auto"/>
        <w:rPr>
          <w:rFonts w:ascii="Arial" w:hAnsi="Arial" w:cs="Arial"/>
        </w:rPr>
      </w:pPr>
    </w:p>
    <w:p w14:paraId="2210BD0D" w14:textId="5A945CA2" w:rsidR="00D15FB4" w:rsidRPr="00AA0A93" w:rsidRDefault="00A37876" w:rsidP="009122CF">
      <w:pPr>
        <w:spacing w:after="0" w:line="240" w:lineRule="auto"/>
        <w:rPr>
          <w:rFonts w:ascii="Arial" w:hAnsi="Arial" w:cs="Arial"/>
        </w:rPr>
      </w:pPr>
      <w:r w:rsidRPr="00AA0A93">
        <w:rPr>
          <w:rFonts w:ascii="Arial" w:hAnsi="Arial" w:cs="Arial"/>
          <w:color w:val="76923C"/>
        </w:rPr>
        <w:t>Please provide your main observations on what worked, what didn’t work, why, and what could be done better (lessons learned).</w:t>
      </w:r>
      <w:r w:rsidR="00714CF6" w:rsidRPr="00AA0A93">
        <w:rPr>
          <w:rFonts w:ascii="Arial" w:hAnsi="Arial" w:cs="Arial"/>
          <w:color w:val="76923C"/>
        </w:rPr>
        <w:t xml:space="preserve"> </w:t>
      </w:r>
    </w:p>
    <w:p w14:paraId="7731708A" w14:textId="40653DC0" w:rsidR="00D15FB4" w:rsidRPr="00AA0A93" w:rsidRDefault="00D15FB4" w:rsidP="009122CF">
      <w:pPr>
        <w:spacing w:after="0" w:line="240" w:lineRule="auto"/>
        <w:rPr>
          <w:rFonts w:ascii="Arial" w:hAnsi="Arial" w:cs="Arial"/>
          <w:color w:val="76923C"/>
        </w:rPr>
      </w:pPr>
    </w:p>
    <w:p w14:paraId="3EB74FA6" w14:textId="0EAF583C" w:rsidR="00D15FB4" w:rsidRPr="00AA0A93" w:rsidRDefault="00D15FB4" w:rsidP="009122CF">
      <w:pPr>
        <w:spacing w:after="0" w:line="240" w:lineRule="auto"/>
        <w:rPr>
          <w:rFonts w:ascii="Arial" w:hAnsi="Arial" w:cs="Arial"/>
          <w:i/>
          <w:color w:val="1F497D" w:themeColor="text2"/>
        </w:rPr>
      </w:pPr>
      <w:bookmarkStart w:id="9" w:name="_Toc263841148"/>
      <w:r w:rsidRPr="00AA0A93">
        <w:rPr>
          <w:rFonts w:ascii="Arial" w:hAnsi="Arial" w:cs="Arial"/>
          <w:color w:val="1F497D" w:themeColor="text2"/>
        </w:rPr>
        <w:t>Irregularities</w:t>
      </w:r>
      <w:bookmarkEnd w:id="9"/>
      <w:r w:rsidRPr="00AA0A93">
        <w:rPr>
          <w:rFonts w:ascii="Arial" w:hAnsi="Arial" w:cs="Arial"/>
          <w:color w:val="1F497D" w:themeColor="text2"/>
        </w:rPr>
        <w:t xml:space="preserve"> </w:t>
      </w:r>
      <w:r w:rsidR="00312422" w:rsidRPr="00AA0A93">
        <w:rPr>
          <w:rFonts w:ascii="Arial" w:hAnsi="Arial" w:cs="Arial"/>
          <w:color w:val="1F497D" w:themeColor="text2"/>
        </w:rPr>
        <w:t>and complaints</w:t>
      </w:r>
    </w:p>
    <w:p w14:paraId="19777457" w14:textId="7284D3A3" w:rsidR="00D15FB4" w:rsidRPr="00AA0A93" w:rsidRDefault="00D15FB4" w:rsidP="009122CF">
      <w:pPr>
        <w:spacing w:after="0" w:line="240" w:lineRule="auto"/>
        <w:rPr>
          <w:rFonts w:ascii="Arial" w:hAnsi="Arial" w:cs="Arial"/>
        </w:rPr>
      </w:pPr>
      <w:r w:rsidRPr="00AA0A93">
        <w:rPr>
          <w:rFonts w:ascii="Arial" w:hAnsi="Arial" w:cs="Arial"/>
        </w:rPr>
        <w:t>Provide an assessment of irregularities detected during the reporting period and an</w:t>
      </w:r>
      <w:r w:rsidR="00AA16FF" w:rsidRPr="00AA0A93">
        <w:rPr>
          <w:rFonts w:ascii="Arial" w:hAnsi="Arial" w:cs="Arial"/>
        </w:rPr>
        <w:t>y financial corrections made</w:t>
      </w:r>
      <w:r w:rsidR="00A5689C" w:rsidRPr="00AA0A93">
        <w:rPr>
          <w:rFonts w:ascii="Arial" w:hAnsi="Arial" w:cs="Arial"/>
        </w:rPr>
        <w:t xml:space="preserve"> (including net corrections)</w:t>
      </w:r>
      <w:r w:rsidR="00AA16FF" w:rsidRPr="00AA0A93">
        <w:rPr>
          <w:rFonts w:ascii="Arial" w:hAnsi="Arial" w:cs="Arial"/>
        </w:rPr>
        <w:t xml:space="preserve">, </w:t>
      </w:r>
      <w:r w:rsidR="00AA16FF" w:rsidRPr="00AA0A93">
        <w:rPr>
          <w:rFonts w:ascii="Arial" w:hAnsi="Arial" w:cs="Arial"/>
          <w:i/>
        </w:rPr>
        <w:t>per</w:t>
      </w:r>
      <w:r w:rsidRPr="00AA0A93">
        <w:rPr>
          <w:rFonts w:ascii="Arial" w:hAnsi="Arial" w:cs="Arial"/>
          <w:i/>
        </w:rPr>
        <w:t xml:space="preserve"> </w:t>
      </w:r>
      <w:r w:rsidR="00C66D02" w:rsidRPr="00AA0A93">
        <w:rPr>
          <w:rFonts w:ascii="Arial" w:hAnsi="Arial" w:cs="Arial"/>
          <w:i/>
        </w:rPr>
        <w:t>p</w:t>
      </w:r>
      <w:r w:rsidRPr="00AA0A93">
        <w:rPr>
          <w:rFonts w:ascii="Arial" w:hAnsi="Arial" w:cs="Arial"/>
          <w:i/>
        </w:rPr>
        <w:t>rogramme and in total</w:t>
      </w:r>
      <w:r w:rsidRPr="00AA0A93">
        <w:rPr>
          <w:rFonts w:ascii="Arial" w:hAnsi="Arial" w:cs="Arial"/>
        </w:rPr>
        <w:t>. Also</w:t>
      </w:r>
      <w:r w:rsidR="00C66D02" w:rsidRPr="00AA0A93">
        <w:rPr>
          <w:rFonts w:ascii="Arial" w:hAnsi="Arial" w:cs="Arial"/>
        </w:rPr>
        <w:t>,</w:t>
      </w:r>
      <w:r w:rsidRPr="00AA0A93">
        <w:rPr>
          <w:rFonts w:ascii="Arial" w:hAnsi="Arial" w:cs="Arial"/>
        </w:rPr>
        <w:t xml:space="preserve"> provide information related to irregularities </w:t>
      </w:r>
      <w:r w:rsidR="00AA16FF" w:rsidRPr="00AA0A93">
        <w:rPr>
          <w:rFonts w:ascii="Arial" w:hAnsi="Arial" w:cs="Arial"/>
        </w:rPr>
        <w:t>at</w:t>
      </w:r>
      <w:r w:rsidRPr="00AA0A93">
        <w:rPr>
          <w:rFonts w:ascii="Arial" w:hAnsi="Arial" w:cs="Arial"/>
        </w:rPr>
        <w:t xml:space="preserve"> Beneficiary State level.</w:t>
      </w:r>
    </w:p>
    <w:p w14:paraId="78D13DFA" w14:textId="2FB95B9B" w:rsidR="00312422" w:rsidRPr="00AA0A93" w:rsidRDefault="001675CF" w:rsidP="009122CF">
      <w:pPr>
        <w:spacing w:after="0" w:line="240" w:lineRule="auto"/>
        <w:rPr>
          <w:rFonts w:ascii="Arial" w:hAnsi="Arial" w:cs="Arial"/>
        </w:rPr>
      </w:pPr>
      <w:r w:rsidRPr="00AA0A93">
        <w:rPr>
          <w:rFonts w:ascii="Arial" w:hAnsi="Arial" w:cs="Arial"/>
        </w:rPr>
        <w:t>Finally, p</w:t>
      </w:r>
      <w:r w:rsidR="00312422" w:rsidRPr="00AA0A93">
        <w:rPr>
          <w:rFonts w:ascii="Arial" w:hAnsi="Arial" w:cs="Arial"/>
        </w:rPr>
        <w:t>rovide a summary of the complaints received under the complaint mechanism referred to in Article 11.8 of the Regulation.</w:t>
      </w:r>
    </w:p>
    <w:p w14:paraId="11286B3D" w14:textId="6237ECE6" w:rsidR="00714CF6" w:rsidRPr="00AA0A93" w:rsidRDefault="00714CF6" w:rsidP="009122CF">
      <w:pPr>
        <w:spacing w:after="0" w:line="240" w:lineRule="auto"/>
        <w:rPr>
          <w:rFonts w:ascii="Arial" w:hAnsi="Arial" w:cs="Arial"/>
        </w:rPr>
      </w:pPr>
    </w:p>
    <w:p w14:paraId="56A6D07C" w14:textId="6BD44862" w:rsidR="00714CF6" w:rsidRPr="00AA0A93" w:rsidRDefault="001675CF" w:rsidP="009122CF">
      <w:pPr>
        <w:spacing w:after="0" w:line="240" w:lineRule="auto"/>
        <w:rPr>
          <w:rFonts w:ascii="Arial" w:hAnsi="Arial" w:cs="Arial"/>
          <w:color w:val="1F497D" w:themeColor="text2"/>
        </w:rPr>
      </w:pPr>
      <w:r w:rsidRPr="00AA0A93">
        <w:rPr>
          <w:rFonts w:ascii="Arial" w:hAnsi="Arial" w:cs="Arial"/>
          <w:color w:val="1F497D" w:themeColor="text2"/>
        </w:rPr>
        <w:t>Programme conditions and p</w:t>
      </w:r>
      <w:r w:rsidR="00714CF6" w:rsidRPr="00AA0A93">
        <w:rPr>
          <w:rFonts w:ascii="Arial" w:hAnsi="Arial" w:cs="Arial"/>
          <w:color w:val="1F497D" w:themeColor="text2"/>
        </w:rPr>
        <w:t>ost-completion obligations</w:t>
      </w:r>
    </w:p>
    <w:p w14:paraId="23D2F28B" w14:textId="5F1BF4D7" w:rsidR="001675CF" w:rsidRPr="00AA0A93" w:rsidRDefault="001675CF" w:rsidP="009122CF">
      <w:pPr>
        <w:spacing w:after="0" w:line="240" w:lineRule="auto"/>
        <w:rPr>
          <w:rFonts w:ascii="Arial" w:hAnsi="Arial" w:cs="Arial"/>
          <w:color w:val="000000" w:themeColor="text1"/>
        </w:rPr>
      </w:pPr>
      <w:r w:rsidRPr="00AA0A93">
        <w:rPr>
          <w:rFonts w:ascii="Arial" w:hAnsi="Arial" w:cs="Arial"/>
          <w:color w:val="000000" w:themeColor="text1"/>
        </w:rPr>
        <w:t>What did the NFP do to ensure the fulfilment of the conditions set in programme agreements?</w:t>
      </w:r>
    </w:p>
    <w:p w14:paraId="4E8D3D14" w14:textId="6DC09178" w:rsidR="00714CF6" w:rsidRPr="00AA0A93" w:rsidRDefault="00714CF6" w:rsidP="009122CF">
      <w:pPr>
        <w:spacing w:after="0" w:line="240" w:lineRule="auto"/>
        <w:rPr>
          <w:rFonts w:ascii="Arial" w:hAnsi="Arial" w:cs="Arial"/>
          <w:color w:val="000000" w:themeColor="text1"/>
        </w:rPr>
      </w:pPr>
      <w:r w:rsidRPr="00AA0A93">
        <w:rPr>
          <w:rFonts w:ascii="Arial" w:hAnsi="Arial" w:cs="Arial"/>
          <w:color w:val="000000" w:themeColor="text1"/>
        </w:rPr>
        <w:t>How will the NFP ensure the fulfilment of post-completion obligations?</w:t>
      </w:r>
    </w:p>
    <w:p w14:paraId="16B6E9B3" w14:textId="59664DCF" w:rsidR="00D15FB4" w:rsidRPr="00AA0A93" w:rsidRDefault="00D15FB4" w:rsidP="009122CF">
      <w:pPr>
        <w:spacing w:after="0" w:line="240" w:lineRule="auto"/>
        <w:rPr>
          <w:rFonts w:ascii="Arial" w:hAnsi="Arial" w:cs="Arial"/>
        </w:rPr>
      </w:pPr>
    </w:p>
    <w:p w14:paraId="0230456F" w14:textId="57800DA4" w:rsidR="00D15FB4" w:rsidRPr="00AA0A93" w:rsidRDefault="000F39CB" w:rsidP="00D53C73">
      <w:pPr>
        <w:pStyle w:val="Heading2"/>
        <w:numPr>
          <w:ilvl w:val="1"/>
          <w:numId w:val="35"/>
        </w:numPr>
        <w:spacing w:before="0" w:after="0" w:line="240" w:lineRule="auto"/>
        <w:rPr>
          <w:rFonts w:ascii="Arial" w:hAnsi="Arial" w:cs="Arial"/>
          <w:i w:val="0"/>
          <w:color w:val="1F497D" w:themeColor="text2"/>
          <w:sz w:val="22"/>
          <w:szCs w:val="22"/>
        </w:rPr>
      </w:pPr>
      <w:bookmarkStart w:id="10" w:name="_Toc263841149"/>
      <w:r w:rsidRPr="00AA0A93">
        <w:rPr>
          <w:rFonts w:ascii="Arial" w:hAnsi="Arial" w:cs="Arial"/>
          <w:i w:val="0"/>
          <w:color w:val="1F497D" w:themeColor="text2"/>
          <w:sz w:val="22"/>
          <w:szCs w:val="22"/>
        </w:rPr>
        <w:t>M</w:t>
      </w:r>
      <w:r w:rsidR="00D15FB4" w:rsidRPr="00AA0A93">
        <w:rPr>
          <w:rFonts w:ascii="Arial" w:hAnsi="Arial" w:cs="Arial"/>
          <w:i w:val="0"/>
          <w:color w:val="1F497D" w:themeColor="text2"/>
          <w:sz w:val="22"/>
          <w:szCs w:val="22"/>
        </w:rPr>
        <w:t>onitoring, review</w:t>
      </w:r>
      <w:r w:rsidRPr="00AA0A93">
        <w:rPr>
          <w:rFonts w:ascii="Arial" w:hAnsi="Arial" w:cs="Arial"/>
          <w:i w:val="0"/>
          <w:color w:val="1F497D" w:themeColor="text2"/>
          <w:sz w:val="22"/>
          <w:szCs w:val="22"/>
        </w:rPr>
        <w:t>s, e</w:t>
      </w:r>
      <w:r w:rsidR="00D15FB4" w:rsidRPr="00AA0A93">
        <w:rPr>
          <w:rFonts w:ascii="Arial" w:hAnsi="Arial" w:cs="Arial"/>
          <w:i w:val="0"/>
          <w:color w:val="1F497D" w:themeColor="text2"/>
          <w:sz w:val="22"/>
          <w:szCs w:val="22"/>
        </w:rPr>
        <w:t>valuation</w:t>
      </w:r>
      <w:bookmarkEnd w:id="10"/>
      <w:r w:rsidRPr="00AA0A93">
        <w:rPr>
          <w:rFonts w:ascii="Arial" w:hAnsi="Arial" w:cs="Arial"/>
          <w:i w:val="0"/>
          <w:color w:val="1F497D" w:themeColor="text2"/>
          <w:sz w:val="22"/>
          <w:szCs w:val="22"/>
        </w:rPr>
        <w:t>s and audit</w:t>
      </w:r>
      <w:r w:rsidR="00D15FB4" w:rsidRPr="00AA0A93">
        <w:rPr>
          <w:rFonts w:ascii="Arial" w:hAnsi="Arial" w:cs="Arial"/>
          <w:i w:val="0"/>
          <w:color w:val="1F497D" w:themeColor="text2"/>
          <w:sz w:val="22"/>
          <w:szCs w:val="22"/>
        </w:rPr>
        <w:t xml:space="preserve"> </w:t>
      </w:r>
    </w:p>
    <w:p w14:paraId="089AF4DE" w14:textId="215A9869" w:rsidR="000F39CB" w:rsidRPr="00AA0A93" w:rsidRDefault="00D15FB4" w:rsidP="009122CF">
      <w:pPr>
        <w:spacing w:after="0" w:line="240" w:lineRule="auto"/>
        <w:rPr>
          <w:rFonts w:ascii="Arial" w:hAnsi="Arial" w:cs="Arial"/>
        </w:rPr>
      </w:pPr>
      <w:r w:rsidRPr="00AA0A93">
        <w:rPr>
          <w:rFonts w:ascii="Arial" w:hAnsi="Arial" w:cs="Arial"/>
        </w:rPr>
        <w:t>Give a summary of the findings of monitoring, revie</w:t>
      </w:r>
      <w:r w:rsidR="000F39CB" w:rsidRPr="00AA0A93">
        <w:rPr>
          <w:rFonts w:ascii="Arial" w:hAnsi="Arial" w:cs="Arial"/>
        </w:rPr>
        <w:t xml:space="preserve">ws and </w:t>
      </w:r>
      <w:r w:rsidRPr="00AA0A93">
        <w:rPr>
          <w:rFonts w:ascii="Arial" w:hAnsi="Arial" w:cs="Arial"/>
        </w:rPr>
        <w:t>evaluation</w:t>
      </w:r>
      <w:r w:rsidR="000F39CB" w:rsidRPr="00AA0A93">
        <w:rPr>
          <w:rFonts w:ascii="Arial" w:hAnsi="Arial" w:cs="Arial"/>
        </w:rPr>
        <w:t>s</w:t>
      </w:r>
      <w:r w:rsidRPr="00AA0A93">
        <w:rPr>
          <w:rFonts w:ascii="Arial" w:hAnsi="Arial" w:cs="Arial"/>
        </w:rPr>
        <w:t xml:space="preserve"> undertaken</w:t>
      </w:r>
      <w:r w:rsidR="000F39CB" w:rsidRPr="00AA0A93">
        <w:rPr>
          <w:rFonts w:ascii="Arial" w:hAnsi="Arial" w:cs="Arial"/>
        </w:rPr>
        <w:t xml:space="preserve"> or </w:t>
      </w:r>
      <w:r w:rsidR="00AA16FF" w:rsidRPr="00AA0A93">
        <w:rPr>
          <w:rFonts w:ascii="Arial" w:hAnsi="Arial" w:cs="Arial"/>
        </w:rPr>
        <w:t>commissioned</w:t>
      </w:r>
      <w:r w:rsidRPr="00AA0A93">
        <w:rPr>
          <w:rFonts w:ascii="Arial" w:hAnsi="Arial" w:cs="Arial"/>
        </w:rPr>
        <w:t xml:space="preserve"> by the National Focal Point. </w:t>
      </w:r>
      <w:r w:rsidR="00047BF9" w:rsidRPr="00AA0A93">
        <w:rPr>
          <w:rFonts w:ascii="Arial" w:hAnsi="Arial" w:cs="Arial"/>
        </w:rPr>
        <w:t>I</w:t>
      </w:r>
      <w:r w:rsidRPr="00AA0A93">
        <w:rPr>
          <w:rFonts w:ascii="Arial" w:hAnsi="Arial" w:cs="Arial"/>
        </w:rPr>
        <w:t xml:space="preserve">f applicable, </w:t>
      </w:r>
      <w:r w:rsidR="00047BF9" w:rsidRPr="00AA0A93">
        <w:rPr>
          <w:rFonts w:ascii="Arial" w:hAnsi="Arial" w:cs="Arial"/>
        </w:rPr>
        <w:t xml:space="preserve">explain </w:t>
      </w:r>
      <w:r w:rsidRPr="00AA0A93">
        <w:rPr>
          <w:rFonts w:ascii="Arial" w:hAnsi="Arial" w:cs="Arial"/>
        </w:rPr>
        <w:t>any deviation to the plans provided in the previous Strategic Report.</w:t>
      </w:r>
      <w:r w:rsidR="000F39CB" w:rsidRPr="00AA0A93">
        <w:rPr>
          <w:rFonts w:ascii="Arial" w:hAnsi="Arial" w:cs="Arial"/>
        </w:rPr>
        <w:t xml:space="preserve"> </w:t>
      </w:r>
    </w:p>
    <w:p w14:paraId="64B22D6C" w14:textId="77777777" w:rsidR="000F39CB" w:rsidRPr="00AA0A93" w:rsidRDefault="000F39CB" w:rsidP="009122CF">
      <w:pPr>
        <w:spacing w:after="0" w:line="240" w:lineRule="auto"/>
        <w:rPr>
          <w:rFonts w:ascii="Arial" w:hAnsi="Arial" w:cs="Arial"/>
        </w:rPr>
      </w:pPr>
    </w:p>
    <w:p w14:paraId="2B95B2C9" w14:textId="6CCF0AAF" w:rsidR="000F39CB" w:rsidRPr="00AA0A93" w:rsidRDefault="00E93B8B" w:rsidP="009122CF">
      <w:pPr>
        <w:spacing w:after="0" w:line="240" w:lineRule="auto"/>
        <w:rPr>
          <w:rFonts w:ascii="Arial" w:hAnsi="Arial" w:cs="Arial"/>
          <w:color w:val="76923C" w:themeColor="accent3" w:themeShade="BF"/>
        </w:rPr>
      </w:pPr>
      <w:r w:rsidRPr="00AA0A93">
        <w:rPr>
          <w:rFonts w:ascii="Arial" w:hAnsi="Arial" w:cs="Arial"/>
        </w:rPr>
        <w:t>Additionally, g</w:t>
      </w:r>
      <w:r w:rsidR="000F39CB" w:rsidRPr="00AA0A93">
        <w:rPr>
          <w:rFonts w:ascii="Arial" w:hAnsi="Arial" w:cs="Arial"/>
        </w:rPr>
        <w:t>ive a summary of the findings of any audits commissioned by the National Focal Point</w:t>
      </w:r>
      <w:r w:rsidRPr="00AA0A93">
        <w:rPr>
          <w:rFonts w:ascii="Arial" w:hAnsi="Arial" w:cs="Arial"/>
        </w:rPr>
        <w:t>, if applicable</w:t>
      </w:r>
      <w:r w:rsidR="000F39CB" w:rsidRPr="00AA0A93">
        <w:rPr>
          <w:rFonts w:ascii="Arial" w:hAnsi="Arial" w:cs="Arial"/>
        </w:rPr>
        <w:t xml:space="preserve">. </w:t>
      </w:r>
      <w:r w:rsidR="000F39CB" w:rsidRPr="00AA0A93">
        <w:rPr>
          <w:rFonts w:ascii="Arial" w:hAnsi="Arial" w:cs="Arial"/>
          <w:color w:val="76923C" w:themeColor="accent3" w:themeShade="BF"/>
        </w:rPr>
        <w:t>This does NOT refer to the audits undertaken by the Audit Authority.</w:t>
      </w:r>
    </w:p>
    <w:p w14:paraId="232F1055" w14:textId="77777777" w:rsidR="00D15FB4" w:rsidRPr="00AA0A93" w:rsidRDefault="00D15FB4" w:rsidP="009122CF">
      <w:pPr>
        <w:spacing w:after="0" w:line="240" w:lineRule="auto"/>
        <w:rPr>
          <w:rFonts w:ascii="Arial" w:hAnsi="Arial" w:cs="Arial"/>
          <w:color w:val="1F497D" w:themeColor="text2"/>
        </w:rPr>
      </w:pPr>
    </w:p>
    <w:p w14:paraId="5F925A47" w14:textId="77777777" w:rsidR="00D15FB4" w:rsidRPr="00AA0A93" w:rsidRDefault="00D15FB4" w:rsidP="00D53C73">
      <w:pPr>
        <w:pStyle w:val="Heading2"/>
        <w:numPr>
          <w:ilvl w:val="1"/>
          <w:numId w:val="35"/>
        </w:numPr>
        <w:spacing w:before="0" w:after="0" w:line="240" w:lineRule="auto"/>
        <w:rPr>
          <w:rFonts w:ascii="Arial" w:hAnsi="Arial" w:cs="Arial"/>
          <w:i w:val="0"/>
          <w:color w:val="1F497D" w:themeColor="text2"/>
          <w:sz w:val="22"/>
          <w:szCs w:val="22"/>
        </w:rPr>
      </w:pPr>
      <w:bookmarkStart w:id="11" w:name="_Toc263841150"/>
      <w:r w:rsidRPr="00AA0A93">
        <w:rPr>
          <w:rFonts w:ascii="Arial" w:hAnsi="Arial" w:cs="Arial"/>
          <w:i w:val="0"/>
          <w:color w:val="1F497D" w:themeColor="text2"/>
          <w:sz w:val="22"/>
          <w:szCs w:val="22"/>
        </w:rPr>
        <w:t>Information and publicity</w:t>
      </w:r>
      <w:bookmarkEnd w:id="11"/>
      <w:r w:rsidRPr="00AA0A93">
        <w:rPr>
          <w:rFonts w:ascii="Arial" w:hAnsi="Arial" w:cs="Arial"/>
          <w:i w:val="0"/>
          <w:color w:val="1F497D" w:themeColor="text2"/>
          <w:sz w:val="22"/>
          <w:szCs w:val="22"/>
        </w:rPr>
        <w:t xml:space="preserve"> </w:t>
      </w:r>
    </w:p>
    <w:p w14:paraId="0C9E47FD" w14:textId="13297B7A" w:rsidR="00D15FB4" w:rsidRPr="00AA0A93" w:rsidRDefault="00D15FB4" w:rsidP="009122CF">
      <w:pPr>
        <w:spacing w:after="0" w:line="240" w:lineRule="auto"/>
        <w:rPr>
          <w:rFonts w:ascii="Arial" w:hAnsi="Arial" w:cs="Arial"/>
        </w:rPr>
      </w:pPr>
      <w:r w:rsidRPr="00AA0A93">
        <w:rPr>
          <w:rFonts w:ascii="Arial" w:hAnsi="Arial" w:cs="Arial"/>
        </w:rPr>
        <w:t xml:space="preserve">Provide a summary of the information and publicity activities undertaken by the </w:t>
      </w:r>
      <w:r w:rsidR="00243D82" w:rsidRPr="00AA0A93">
        <w:rPr>
          <w:rFonts w:ascii="Arial" w:hAnsi="Arial" w:cs="Arial"/>
        </w:rPr>
        <w:t xml:space="preserve">National </w:t>
      </w:r>
      <w:r w:rsidRPr="00AA0A93">
        <w:rPr>
          <w:rFonts w:ascii="Arial" w:hAnsi="Arial" w:cs="Arial"/>
        </w:rPr>
        <w:t>Focal Point, including:</w:t>
      </w:r>
    </w:p>
    <w:p w14:paraId="2F3C617E" w14:textId="335E695A" w:rsidR="00D15FB4" w:rsidRPr="00AA0A93" w:rsidRDefault="00D15FB4" w:rsidP="009122CF">
      <w:pPr>
        <w:numPr>
          <w:ilvl w:val="0"/>
          <w:numId w:val="16"/>
        </w:numPr>
        <w:adjustRightInd w:val="0"/>
        <w:spacing w:after="0" w:line="240" w:lineRule="auto"/>
        <w:rPr>
          <w:rFonts w:ascii="Arial" w:hAnsi="Arial" w:cs="Arial"/>
        </w:rPr>
      </w:pPr>
      <w:r w:rsidRPr="00AA0A93">
        <w:rPr>
          <w:rFonts w:ascii="Arial" w:hAnsi="Arial" w:cs="Arial"/>
        </w:rPr>
        <w:t xml:space="preserve">the status of implementation of the Communication Strategy for the </w:t>
      </w:r>
      <w:r w:rsidR="00963567">
        <w:rPr>
          <w:rFonts w:ascii="Arial" w:hAnsi="Arial" w:cs="Arial"/>
        </w:rPr>
        <w:t>Grants</w:t>
      </w:r>
      <w:r w:rsidRPr="00AA0A93">
        <w:rPr>
          <w:rFonts w:ascii="Arial" w:hAnsi="Arial" w:cs="Arial"/>
        </w:rPr>
        <w:t>, including examples of information and publicity measures;</w:t>
      </w:r>
    </w:p>
    <w:p w14:paraId="3A74FB89" w14:textId="47FC8281" w:rsidR="00D15FB4" w:rsidRPr="00AA0A93" w:rsidRDefault="00D15FB4" w:rsidP="009122CF">
      <w:pPr>
        <w:numPr>
          <w:ilvl w:val="0"/>
          <w:numId w:val="16"/>
        </w:numPr>
        <w:adjustRightInd w:val="0"/>
        <w:spacing w:after="0" w:line="240" w:lineRule="auto"/>
        <w:rPr>
          <w:rFonts w:ascii="Arial" w:hAnsi="Arial" w:cs="Arial"/>
        </w:rPr>
      </w:pPr>
      <w:r w:rsidRPr="00AA0A93">
        <w:rPr>
          <w:rFonts w:ascii="Arial" w:hAnsi="Arial" w:cs="Arial"/>
        </w:rPr>
        <w:t xml:space="preserve">an assessment of the results of the information and publicity measures in terms of visibility and awareness of the </w:t>
      </w:r>
      <w:r w:rsidR="00963567">
        <w:rPr>
          <w:rFonts w:ascii="Arial" w:hAnsi="Arial" w:cs="Arial"/>
        </w:rPr>
        <w:t>Grants</w:t>
      </w:r>
      <w:r w:rsidRPr="00AA0A93">
        <w:rPr>
          <w:rFonts w:ascii="Arial" w:hAnsi="Arial" w:cs="Arial"/>
        </w:rPr>
        <w:t xml:space="preserve"> mechanism and its objectives, and of the role played by the Donor State(s), as provided for in subparagraph (f) of Article 2.2 of the Information and Publicity Requirements (Annex 4);</w:t>
      </w:r>
    </w:p>
    <w:p w14:paraId="34E28BAA" w14:textId="77777777" w:rsidR="00D15FB4" w:rsidRPr="00AA0A93" w:rsidRDefault="00D15FB4" w:rsidP="009122CF">
      <w:pPr>
        <w:numPr>
          <w:ilvl w:val="0"/>
          <w:numId w:val="16"/>
        </w:numPr>
        <w:adjustRightInd w:val="0"/>
        <w:spacing w:after="0" w:line="240" w:lineRule="auto"/>
        <w:rPr>
          <w:rFonts w:ascii="Arial" w:hAnsi="Arial" w:cs="Arial"/>
        </w:rPr>
      </w:pPr>
      <w:r w:rsidRPr="00AA0A93">
        <w:rPr>
          <w:rFonts w:ascii="Arial" w:hAnsi="Arial" w:cs="Arial"/>
        </w:rPr>
        <w:t>an assessment of the information and publicity activities implemented by the Programme Operators, including the arrangements referred to in paragraph 2 Article 4.7 of the Regulation and the websites where such information may be found.</w:t>
      </w:r>
    </w:p>
    <w:p w14:paraId="7214CAE0" w14:textId="77777777" w:rsidR="00AF5D5E" w:rsidRPr="00AA0A93" w:rsidRDefault="00AF5D5E">
      <w:pPr>
        <w:spacing w:after="0" w:line="240" w:lineRule="auto"/>
        <w:rPr>
          <w:rFonts w:ascii="Arial" w:hAnsi="Arial" w:cs="Arial"/>
          <w:b/>
          <w:bCs/>
          <w:i/>
          <w:iCs/>
        </w:rPr>
      </w:pPr>
    </w:p>
    <w:p w14:paraId="22B7F694" w14:textId="4381FC63" w:rsidR="00886082" w:rsidRPr="00AA0A93" w:rsidRDefault="00886082" w:rsidP="00D53C73">
      <w:pPr>
        <w:pStyle w:val="Heading2"/>
        <w:keepLines/>
        <w:numPr>
          <w:ilvl w:val="0"/>
          <w:numId w:val="35"/>
        </w:numPr>
        <w:spacing w:before="0" w:after="0" w:line="240" w:lineRule="auto"/>
        <w:rPr>
          <w:rFonts w:ascii="Arial" w:eastAsia="Calibri" w:hAnsi="Arial" w:cs="Arial"/>
          <w:i w:val="0"/>
          <w:iCs w:val="0"/>
          <w:color w:val="1F497D" w:themeColor="text2"/>
          <w:sz w:val="22"/>
          <w:szCs w:val="22"/>
        </w:rPr>
      </w:pPr>
      <w:r w:rsidRPr="00AA0A93">
        <w:rPr>
          <w:rFonts w:ascii="Arial" w:eastAsia="Calibri" w:hAnsi="Arial" w:cs="Arial"/>
          <w:i w:val="0"/>
          <w:iCs w:val="0"/>
          <w:color w:val="1F497D" w:themeColor="text2"/>
          <w:sz w:val="22"/>
          <w:szCs w:val="22"/>
        </w:rPr>
        <w:lastRenderedPageBreak/>
        <w:t>SUMMARY LIST OF ISSUES AND RECOMMENDATIONS</w:t>
      </w:r>
      <w:bookmarkEnd w:id="6"/>
      <w:r w:rsidRPr="00AA0A93">
        <w:rPr>
          <w:rFonts w:ascii="Arial" w:eastAsia="Calibri" w:hAnsi="Arial" w:cs="Arial"/>
          <w:i w:val="0"/>
          <w:iCs w:val="0"/>
          <w:color w:val="1F497D" w:themeColor="text2"/>
          <w:sz w:val="22"/>
          <w:szCs w:val="22"/>
        </w:rPr>
        <w:t xml:space="preserve"> </w:t>
      </w:r>
    </w:p>
    <w:p w14:paraId="067B4158" w14:textId="65351630" w:rsidR="00886082" w:rsidRPr="00AA0A93" w:rsidRDefault="00886082" w:rsidP="009122CF">
      <w:pPr>
        <w:spacing w:after="0" w:line="240" w:lineRule="auto"/>
        <w:rPr>
          <w:rFonts w:ascii="Arial" w:hAnsi="Arial" w:cs="Arial"/>
        </w:rPr>
      </w:pPr>
      <w:r w:rsidRPr="00AA0A93">
        <w:rPr>
          <w:rFonts w:ascii="Arial" w:hAnsi="Arial" w:cs="Arial"/>
        </w:rPr>
        <w:t>This section should reflect the</w:t>
      </w:r>
      <w:r w:rsidR="00243D82" w:rsidRPr="00AA0A93">
        <w:rPr>
          <w:rFonts w:ascii="Arial" w:hAnsi="Arial" w:cs="Arial"/>
        </w:rPr>
        <w:t xml:space="preserve"> National</w:t>
      </w:r>
      <w:r w:rsidRPr="00AA0A93">
        <w:rPr>
          <w:rFonts w:ascii="Arial" w:hAnsi="Arial" w:cs="Arial"/>
        </w:rPr>
        <w:t xml:space="preserve"> Focal Point’s </w:t>
      </w:r>
      <w:r w:rsidR="00620275" w:rsidRPr="00AA0A93">
        <w:rPr>
          <w:rFonts w:ascii="Arial" w:hAnsi="Arial" w:cs="Arial"/>
        </w:rPr>
        <w:t xml:space="preserve">overall </w:t>
      </w:r>
      <w:r w:rsidRPr="00AA0A93">
        <w:rPr>
          <w:rFonts w:ascii="Arial" w:hAnsi="Arial" w:cs="Arial"/>
        </w:rPr>
        <w:t xml:space="preserve">views </w:t>
      </w:r>
      <w:r w:rsidR="00620275" w:rsidRPr="00AA0A93">
        <w:rPr>
          <w:rFonts w:ascii="Arial" w:hAnsi="Arial" w:cs="Arial"/>
        </w:rPr>
        <w:t xml:space="preserve">and assessments </w:t>
      </w:r>
      <w:r w:rsidR="00EC2ABC" w:rsidRPr="00AA0A93">
        <w:rPr>
          <w:rFonts w:ascii="Arial" w:hAnsi="Arial" w:cs="Arial"/>
        </w:rPr>
        <w:t>of</w:t>
      </w:r>
      <w:r w:rsidRPr="00AA0A93">
        <w:rPr>
          <w:rFonts w:ascii="Arial" w:hAnsi="Arial" w:cs="Arial"/>
        </w:rPr>
        <w:t xml:space="preserve"> </w:t>
      </w:r>
      <w:r w:rsidR="00620275" w:rsidRPr="00AA0A93">
        <w:rPr>
          <w:rFonts w:ascii="Arial" w:hAnsi="Arial" w:cs="Arial"/>
        </w:rPr>
        <w:t>achievements</w:t>
      </w:r>
      <w:r w:rsidRPr="00AA0A93">
        <w:rPr>
          <w:rFonts w:ascii="Arial" w:hAnsi="Arial" w:cs="Arial"/>
        </w:rPr>
        <w:t>.</w:t>
      </w:r>
      <w:r w:rsidR="00620275" w:rsidRPr="00AA0A93">
        <w:rPr>
          <w:rFonts w:ascii="Arial" w:hAnsi="Arial" w:cs="Arial"/>
        </w:rPr>
        <w:t xml:space="preserve"> </w:t>
      </w:r>
      <w:r w:rsidR="00EC2ABC" w:rsidRPr="00AA0A93">
        <w:rPr>
          <w:rFonts w:ascii="Arial" w:hAnsi="Arial" w:cs="Arial"/>
        </w:rPr>
        <w:t>P</w:t>
      </w:r>
      <w:r w:rsidR="00620275" w:rsidRPr="00AA0A93">
        <w:rPr>
          <w:rFonts w:ascii="Arial" w:hAnsi="Arial" w:cs="Arial"/>
        </w:rPr>
        <w:t xml:space="preserve">lease provide your main observations on what worked, what didn’t work, why, and what could be done better (lessons learned). </w:t>
      </w:r>
      <w:r w:rsidRPr="00AA0A93">
        <w:rPr>
          <w:rFonts w:ascii="Arial" w:hAnsi="Arial" w:cs="Arial"/>
        </w:rPr>
        <w:t>Examples of good practice can be presented here.</w:t>
      </w:r>
    </w:p>
    <w:p w14:paraId="41867B93" w14:textId="65A83309" w:rsidR="00620275" w:rsidRPr="00AA0A93" w:rsidRDefault="00EC2ABC" w:rsidP="009122CF">
      <w:pPr>
        <w:spacing w:after="0" w:line="240" w:lineRule="auto"/>
        <w:rPr>
          <w:rFonts w:ascii="Arial" w:hAnsi="Arial" w:cs="Arial"/>
        </w:rPr>
      </w:pPr>
      <w:r w:rsidRPr="00AA0A93">
        <w:rPr>
          <w:rFonts w:ascii="Arial" w:hAnsi="Arial" w:cs="Arial"/>
          <w:noProof/>
          <w:lang w:eastAsia="en-GB"/>
        </w:rPr>
        <mc:AlternateContent>
          <mc:Choice Requires="wps">
            <w:drawing>
              <wp:anchor distT="0" distB="0" distL="114300" distR="114300" simplePos="0" relativeHeight="251715584" behindDoc="1" locked="0" layoutInCell="1" allowOverlap="1" wp14:anchorId="13EE24E2" wp14:editId="6366D43C">
                <wp:simplePos x="0" y="0"/>
                <wp:positionH relativeFrom="column">
                  <wp:posOffset>31115</wp:posOffset>
                </wp:positionH>
                <wp:positionV relativeFrom="paragraph">
                  <wp:posOffset>177800</wp:posOffset>
                </wp:positionV>
                <wp:extent cx="5759450" cy="819150"/>
                <wp:effectExtent l="0" t="0" r="12700" b="19050"/>
                <wp:wrapTight wrapText="bothSides">
                  <wp:wrapPolygon edited="0">
                    <wp:start x="0" y="0"/>
                    <wp:lineTo x="0" y="21600"/>
                    <wp:lineTo x="21576" y="21600"/>
                    <wp:lineTo x="21576"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819150"/>
                        </a:xfrm>
                        <a:prstGeom prst="rect">
                          <a:avLst/>
                        </a:prstGeom>
                        <a:noFill/>
                        <a:ln w="22225">
                          <a:solidFill>
                            <a:srgbClr val="76923C"/>
                          </a:solidFill>
                          <a:miter lim="800000"/>
                          <a:headEnd/>
                          <a:tailEnd/>
                        </a:ln>
                        <a:extLst>
                          <a:ext uri="{909E8E84-426E-40DD-AFC4-6F175D3DCCD1}">
                            <a14:hiddenFill xmlns:a14="http://schemas.microsoft.com/office/drawing/2010/main">
                              <a:solidFill>
                                <a:srgbClr val="DBE5F1"/>
                              </a:solidFill>
                            </a14:hiddenFill>
                          </a:ext>
                        </a:extLst>
                      </wps:spPr>
                      <wps:txbx>
                        <w:txbxContent>
                          <w:p w14:paraId="7816DA63" w14:textId="77777777" w:rsidR="00AA16FF" w:rsidRPr="00423769" w:rsidRDefault="00AA16FF" w:rsidP="0043553D">
                            <w:pPr>
                              <w:numPr>
                                <w:ilvl w:val="0"/>
                                <w:numId w:val="13"/>
                              </w:numPr>
                              <w:spacing w:after="0" w:line="240" w:lineRule="auto"/>
                              <w:rPr>
                                <w:rStyle w:val="Emphasis"/>
                                <w:rFonts w:ascii="Arial" w:hAnsi="Arial" w:cs="Arial"/>
                                <w:color w:val="76923C"/>
                              </w:rPr>
                            </w:pPr>
                            <w:r w:rsidRPr="00423769">
                              <w:rPr>
                                <w:rStyle w:val="Emphasis"/>
                                <w:rFonts w:ascii="Arial" w:hAnsi="Arial" w:cs="Arial"/>
                                <w:color w:val="76923C"/>
                              </w:rPr>
                              <w:t>Remember to look at the overall implementation of the Grants (programmes, bilateral instruments)</w:t>
                            </w:r>
                          </w:p>
                          <w:p w14:paraId="1FC511FC" w14:textId="77777777" w:rsidR="00AA16FF" w:rsidRPr="005B4A81" w:rsidRDefault="00AA16FF" w:rsidP="00AA16FF">
                            <w:pPr>
                              <w:numPr>
                                <w:ilvl w:val="0"/>
                                <w:numId w:val="13"/>
                              </w:numPr>
                              <w:spacing w:after="0" w:line="240" w:lineRule="auto"/>
                              <w:rPr>
                                <w:rStyle w:val="Emphasis"/>
                                <w:rFonts w:ascii="Arial" w:hAnsi="Arial" w:cs="Arial"/>
                                <w:color w:val="76923C"/>
                              </w:rPr>
                            </w:pPr>
                            <w:r w:rsidRPr="005B4A81">
                              <w:rPr>
                                <w:rFonts w:ascii="Arial" w:hAnsi="Arial" w:cs="Arial"/>
                                <w:i/>
                                <w:iCs/>
                                <w:color w:val="76923C"/>
                              </w:rPr>
                              <w:t>Include a summary of the major lessons learned, the strengths and weaknesses  and what could have been done better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EE24E2" id="Text Box 4" o:spid="_x0000_s1031" type="#_x0000_t202" style="position:absolute;margin-left:2.45pt;margin-top:14pt;width:453.5pt;height:64.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" filled="f" fillcolor="#dbe5f1" strokecolor="#76923c" strokeweight="1.75pt">
                <v:textbox>
                  <w:txbxContent>
                    <w:p w14:paraId="7816DA63" w14:textId="77777777" w:rsidR="00AA16FF" w:rsidRPr="00423769" w:rsidRDefault="00AA16FF" w:rsidP="0043553D">
                      <w:pPr>
                        <w:numPr>
                          <w:ilvl w:val="0"/>
                          <w:numId w:val="13"/>
                        </w:numPr>
                        <w:spacing w:after="0" w:line="240" w:lineRule="auto"/>
                        <w:rPr>
                          <w:rStyle w:val="Emphasis"/>
                          <w:rFonts w:ascii="Arial" w:hAnsi="Arial" w:cs="Arial"/>
                          <w:color w:val="76923C"/>
                        </w:rPr>
                      </w:pPr>
                      <w:r w:rsidRPr="00423769">
                        <w:rPr>
                          <w:rStyle w:val="Emphasis"/>
                          <w:rFonts w:ascii="Arial" w:hAnsi="Arial" w:cs="Arial"/>
                          <w:color w:val="76923C"/>
                        </w:rPr>
                        <w:t>Remember to look at the overall implementation of the Grants (programmes, bilateral instruments)</w:t>
                      </w:r>
                    </w:p>
                    <w:p w14:paraId="1FC511FC" w14:textId="77777777" w:rsidR="00AA16FF" w:rsidRPr="005B4A81" w:rsidRDefault="00AA16FF" w:rsidP="00AA16FF">
                      <w:pPr>
                        <w:numPr>
                          <w:ilvl w:val="0"/>
                          <w:numId w:val="13"/>
                        </w:numPr>
                        <w:spacing w:after="0" w:line="240" w:lineRule="auto"/>
                        <w:rPr>
                          <w:rStyle w:val="Emphasis"/>
                          <w:rFonts w:ascii="Arial" w:hAnsi="Arial" w:cs="Arial"/>
                          <w:color w:val="76923C"/>
                        </w:rPr>
                      </w:pPr>
                      <w:r w:rsidRPr="005B4A81">
                        <w:rPr>
                          <w:rFonts w:ascii="Arial" w:hAnsi="Arial" w:cs="Arial"/>
                          <w:i/>
                          <w:iCs/>
                          <w:color w:val="76923C"/>
                        </w:rPr>
                        <w:t>Include a summary of the major lessons learned, the strengths and weaknesses  and what could have been done better</w:t>
                      </w:r>
                    </w:p>
                  </w:txbxContent>
                </v:textbox>
                <w10:wrap type="tight"/>
              </v:shape>
            </w:pict>
          </mc:Fallback>
        </mc:AlternateContent>
      </w:r>
    </w:p>
    <w:p w14:paraId="5F3F8F7E" w14:textId="77EFA451" w:rsidR="00A37876" w:rsidRPr="00AA0A93" w:rsidRDefault="00A37876" w:rsidP="009122CF">
      <w:pPr>
        <w:spacing w:after="0" w:line="240" w:lineRule="auto"/>
        <w:rPr>
          <w:rFonts w:ascii="Arial" w:hAnsi="Arial" w:cs="Arial"/>
        </w:rPr>
      </w:pPr>
    </w:p>
    <w:p w14:paraId="2470AD7E" w14:textId="3F15E3FC" w:rsidR="00886082" w:rsidRPr="00AA0A93" w:rsidRDefault="00886082" w:rsidP="00D53C73">
      <w:pPr>
        <w:pStyle w:val="Heading2"/>
        <w:keepLines/>
        <w:numPr>
          <w:ilvl w:val="0"/>
          <w:numId w:val="35"/>
        </w:numPr>
        <w:spacing w:before="0" w:after="0" w:line="240" w:lineRule="auto"/>
        <w:rPr>
          <w:rFonts w:ascii="Arial" w:eastAsia="Calibri" w:hAnsi="Arial" w:cs="Arial"/>
          <w:i w:val="0"/>
          <w:iCs w:val="0"/>
          <w:color w:val="1F497D" w:themeColor="text2"/>
          <w:sz w:val="22"/>
          <w:szCs w:val="22"/>
        </w:rPr>
      </w:pPr>
      <w:bookmarkStart w:id="12" w:name="_Toc263841154"/>
      <w:r w:rsidRPr="00AA0A93">
        <w:rPr>
          <w:rFonts w:ascii="Arial" w:eastAsia="Calibri" w:hAnsi="Arial" w:cs="Arial"/>
          <w:i w:val="0"/>
          <w:iCs w:val="0"/>
          <w:color w:val="1F497D" w:themeColor="text2"/>
          <w:sz w:val="22"/>
          <w:szCs w:val="22"/>
        </w:rPr>
        <w:t>ATTACHMENTS TO THE STRATEGIC REPORT</w:t>
      </w:r>
      <w:bookmarkEnd w:id="12"/>
    </w:p>
    <w:p w14:paraId="11BC70A6" w14:textId="30F62A9B" w:rsidR="00886082" w:rsidRPr="00AA0A93" w:rsidRDefault="00886082" w:rsidP="009122CF">
      <w:pPr>
        <w:rPr>
          <w:rFonts w:ascii="Arial" w:hAnsi="Arial" w:cs="Arial"/>
        </w:rPr>
      </w:pPr>
      <w:r w:rsidRPr="00AA0A93">
        <w:rPr>
          <w:rFonts w:ascii="Arial" w:hAnsi="Arial" w:cs="Arial"/>
          <w:color w:val="76923C"/>
        </w:rPr>
        <w:t>The Strategic Report shall include a number of attachments</w:t>
      </w:r>
      <w:r w:rsidR="00043EF5" w:rsidRPr="00AA0A93">
        <w:rPr>
          <w:rFonts w:ascii="Arial" w:hAnsi="Arial" w:cs="Arial"/>
          <w:color w:val="76923C"/>
        </w:rPr>
        <w:t xml:space="preserve">. DoRIS reports are available for extraction </w:t>
      </w:r>
      <w:r w:rsidR="00EC2ABC" w:rsidRPr="00AA0A93">
        <w:rPr>
          <w:rFonts w:ascii="Arial" w:hAnsi="Arial" w:cs="Arial"/>
          <w:color w:val="76923C"/>
        </w:rPr>
        <w:t>to be used for attachments 1-5</w:t>
      </w:r>
      <w:r w:rsidR="000F4EFD" w:rsidRPr="00AA0A93">
        <w:rPr>
          <w:rFonts w:ascii="Arial" w:hAnsi="Arial" w:cs="Arial"/>
          <w:color w:val="76923C"/>
        </w:rPr>
        <w:t xml:space="preserve"> and are the same ones as have been used for the Annual Strategic Reports</w:t>
      </w:r>
      <w:r w:rsidR="00104AEC" w:rsidRPr="00AA0A93">
        <w:rPr>
          <w:rFonts w:ascii="Arial" w:hAnsi="Arial" w:cs="Arial"/>
          <w:color w:val="76923C"/>
        </w:rPr>
        <w:t xml:space="preserve">. </w:t>
      </w:r>
      <w:r w:rsidR="00104AEC" w:rsidRPr="00AA0A93">
        <w:rPr>
          <w:rFonts w:ascii="Arial" w:hAnsi="Arial" w:cs="Arial"/>
          <w:color w:val="76923C" w:themeColor="accent3" w:themeShade="BF"/>
        </w:rPr>
        <w:t xml:space="preserve">The reports can be accessed from the folder called: </w:t>
      </w:r>
      <w:r w:rsidR="00104AEC" w:rsidRPr="00AA0A93">
        <w:rPr>
          <w:rFonts w:ascii="Arial" w:hAnsi="Arial" w:cs="Arial"/>
          <w:i/>
          <w:iCs/>
          <w:color w:val="76923C" w:themeColor="accent3" w:themeShade="BF"/>
        </w:rPr>
        <w:t xml:space="preserve">Strategic Report Attachments </w:t>
      </w:r>
      <w:r w:rsidR="00104AEC" w:rsidRPr="00AA0A93">
        <w:rPr>
          <w:rFonts w:ascii="Arial" w:hAnsi="Arial" w:cs="Arial"/>
          <w:iCs/>
          <w:color w:val="76923C" w:themeColor="accent3" w:themeShade="BF"/>
        </w:rPr>
        <w:t>which is</w:t>
      </w:r>
      <w:r w:rsidR="00104AEC" w:rsidRPr="00AA0A93">
        <w:rPr>
          <w:rFonts w:ascii="Arial" w:hAnsi="Arial" w:cs="Arial"/>
          <w:color w:val="76923C" w:themeColor="accent3" w:themeShade="BF"/>
        </w:rPr>
        <w:t xml:space="preserve"> located under the </w:t>
      </w:r>
      <w:r w:rsidR="00104AEC" w:rsidRPr="00AA0A93">
        <w:rPr>
          <w:rFonts w:ascii="Arial" w:hAnsi="Arial" w:cs="Arial"/>
          <w:i/>
          <w:iCs/>
          <w:color w:val="76923C" w:themeColor="accent3" w:themeShade="BF"/>
        </w:rPr>
        <w:t xml:space="preserve">Country report </w:t>
      </w:r>
      <w:r w:rsidR="00104AEC" w:rsidRPr="00AA0A93">
        <w:rPr>
          <w:rFonts w:ascii="Arial" w:hAnsi="Arial" w:cs="Arial"/>
          <w:color w:val="76923C" w:themeColor="accent3" w:themeShade="BF"/>
        </w:rPr>
        <w:t xml:space="preserve">folder. Please follow the following link in the reports section of DoRIS </w:t>
      </w:r>
      <w:r w:rsidR="00EC2ABC" w:rsidRPr="00AA0A93">
        <w:rPr>
          <w:rFonts w:ascii="Arial" w:hAnsi="Arial" w:cs="Arial"/>
          <w:color w:val="76923C"/>
        </w:rPr>
        <w:t>(</w:t>
      </w:r>
      <w:hyperlink r:id="rId9" w:history="1">
        <w:r w:rsidR="00043EF5" w:rsidRPr="00AA0A93">
          <w:rPr>
            <w:rStyle w:val="Hyperlink"/>
            <w:rFonts w:ascii="Arial" w:hAnsi="Arial" w:cs="Arial"/>
          </w:rPr>
          <w:t>https://doris.eeagrants.org/MapReports/</w:t>
        </w:r>
      </w:hyperlink>
      <w:r w:rsidR="00043EF5" w:rsidRPr="00AA0A93">
        <w:rPr>
          <w:rFonts w:ascii="Arial" w:hAnsi="Arial" w:cs="Arial"/>
          <w:color w:val="76923C"/>
        </w:rPr>
        <w:t>).</w:t>
      </w:r>
    </w:p>
    <w:p w14:paraId="786CCD54" w14:textId="5B369DE2" w:rsidR="002A7F69" w:rsidRPr="00AA0A93" w:rsidRDefault="00886082" w:rsidP="009122CF">
      <w:pPr>
        <w:numPr>
          <w:ilvl w:val="0"/>
          <w:numId w:val="14"/>
        </w:numPr>
        <w:spacing w:after="0" w:line="240" w:lineRule="auto"/>
        <w:rPr>
          <w:rFonts w:ascii="Arial" w:hAnsi="Arial" w:cs="Arial"/>
        </w:rPr>
      </w:pPr>
      <w:r w:rsidRPr="00AA0A93">
        <w:rPr>
          <w:rFonts w:ascii="Arial" w:hAnsi="Arial" w:cs="Arial"/>
        </w:rPr>
        <w:t xml:space="preserve">For each </w:t>
      </w:r>
      <w:r w:rsidR="00EC2ABC" w:rsidRPr="00AA0A93">
        <w:rPr>
          <w:rFonts w:ascii="Arial" w:hAnsi="Arial" w:cs="Arial"/>
        </w:rPr>
        <w:t>p</w:t>
      </w:r>
      <w:r w:rsidRPr="00AA0A93">
        <w:rPr>
          <w:rFonts w:ascii="Arial" w:hAnsi="Arial" w:cs="Arial"/>
        </w:rPr>
        <w:t xml:space="preserve">rogramme, </w:t>
      </w:r>
      <w:r w:rsidR="008737ED" w:rsidRPr="00AA0A93">
        <w:rPr>
          <w:rFonts w:ascii="Arial" w:hAnsi="Arial" w:cs="Arial"/>
        </w:rPr>
        <w:t xml:space="preserve">a table </w:t>
      </w:r>
      <w:r w:rsidRPr="00AA0A93">
        <w:rPr>
          <w:rFonts w:ascii="Arial" w:hAnsi="Arial" w:cs="Arial"/>
        </w:rPr>
        <w:t>showing the breakdown of applications received and projects selected / contracted, as well as the types of intervention supported.</w:t>
      </w:r>
      <w:r w:rsidR="00C80784" w:rsidRPr="00AA0A93">
        <w:rPr>
          <w:rFonts w:ascii="Arial" w:hAnsi="Arial" w:cs="Arial"/>
          <w:color w:val="76923C"/>
        </w:rPr>
        <w:t xml:space="preserve"> </w:t>
      </w:r>
    </w:p>
    <w:p w14:paraId="053A5ACA" w14:textId="010E1138" w:rsidR="00886082" w:rsidRPr="00AA0A93" w:rsidRDefault="00C80784" w:rsidP="002F6B9F">
      <w:pPr>
        <w:spacing w:after="0" w:line="240" w:lineRule="auto"/>
        <w:ind w:left="360"/>
        <w:rPr>
          <w:rFonts w:ascii="Arial" w:hAnsi="Arial" w:cs="Arial"/>
        </w:rPr>
      </w:pPr>
      <w:r w:rsidRPr="00AA0A93">
        <w:rPr>
          <w:rFonts w:ascii="Arial" w:hAnsi="Arial" w:cs="Arial"/>
          <w:color w:val="76923C"/>
        </w:rPr>
        <w:t>[DoRIS report to be extracted</w:t>
      </w:r>
      <w:r w:rsidR="00104AEC" w:rsidRPr="00AA0A93">
        <w:rPr>
          <w:rFonts w:ascii="Arial" w:hAnsi="Arial" w:cs="Arial"/>
          <w:color w:val="76923C"/>
        </w:rPr>
        <w:t xml:space="preserve">. The report is based on information provided by Programme Operators in the </w:t>
      </w:r>
      <w:r w:rsidR="007D07CA" w:rsidRPr="00AA0A93">
        <w:rPr>
          <w:rFonts w:ascii="Arial" w:hAnsi="Arial" w:cs="Arial"/>
          <w:color w:val="76923C"/>
        </w:rPr>
        <w:t>Annual Programme Report tasks</w:t>
      </w:r>
      <w:r w:rsidRPr="00AA0A93">
        <w:rPr>
          <w:rFonts w:ascii="Arial" w:hAnsi="Arial" w:cs="Arial"/>
          <w:color w:val="76923C"/>
        </w:rPr>
        <w:t>]</w:t>
      </w:r>
    </w:p>
    <w:p w14:paraId="13B75502" w14:textId="77777777" w:rsidR="002A7F69" w:rsidRPr="00AA0A93" w:rsidRDefault="00886082" w:rsidP="009122CF">
      <w:pPr>
        <w:numPr>
          <w:ilvl w:val="0"/>
          <w:numId w:val="14"/>
        </w:numPr>
        <w:spacing w:after="0" w:line="240" w:lineRule="auto"/>
        <w:rPr>
          <w:rFonts w:ascii="Arial" w:hAnsi="Arial" w:cs="Arial"/>
        </w:rPr>
      </w:pPr>
      <w:r w:rsidRPr="00AA0A93">
        <w:rPr>
          <w:rFonts w:ascii="Arial" w:hAnsi="Arial" w:cs="Arial"/>
        </w:rPr>
        <w:t xml:space="preserve">For each Programme, a table providing information </w:t>
      </w:r>
      <w:r w:rsidR="00560BA2" w:rsidRPr="00AA0A93">
        <w:rPr>
          <w:rFonts w:ascii="Arial" w:hAnsi="Arial" w:cs="Arial"/>
        </w:rPr>
        <w:t>about</w:t>
      </w:r>
      <w:r w:rsidRPr="00AA0A93">
        <w:rPr>
          <w:rFonts w:ascii="Arial" w:hAnsi="Arial" w:cs="Arial"/>
        </w:rPr>
        <w:t xml:space="preserve"> donor partnership projects (names of Donor State entities, number and proportion of partnership projects)</w:t>
      </w:r>
      <w:r w:rsidR="000F4EFD" w:rsidRPr="00AA0A93">
        <w:rPr>
          <w:rFonts w:ascii="Arial" w:hAnsi="Arial" w:cs="Arial"/>
        </w:rPr>
        <w:t xml:space="preserve"> and a summary table on donor partnership projects at the Beneficiary State level</w:t>
      </w:r>
      <w:r w:rsidRPr="00AA0A93">
        <w:rPr>
          <w:rFonts w:ascii="Arial" w:hAnsi="Arial" w:cs="Arial"/>
        </w:rPr>
        <w:t>.</w:t>
      </w:r>
      <w:r w:rsidR="000A463B" w:rsidRPr="00AA0A93">
        <w:rPr>
          <w:rFonts w:ascii="Arial" w:hAnsi="Arial" w:cs="Arial"/>
          <w:color w:val="76923C"/>
        </w:rPr>
        <w:t xml:space="preserve"> </w:t>
      </w:r>
    </w:p>
    <w:p w14:paraId="2AB999A0" w14:textId="7B44E206" w:rsidR="00886082" w:rsidRPr="00AA0A93" w:rsidRDefault="0088446D" w:rsidP="002F6B9F">
      <w:pPr>
        <w:spacing w:after="0" w:line="240" w:lineRule="auto"/>
        <w:ind w:left="360"/>
        <w:rPr>
          <w:rFonts w:ascii="Arial" w:hAnsi="Arial" w:cs="Arial"/>
        </w:rPr>
      </w:pPr>
      <w:r w:rsidRPr="00AA0A93">
        <w:rPr>
          <w:rFonts w:ascii="Arial" w:hAnsi="Arial" w:cs="Arial"/>
          <w:color w:val="76923C"/>
        </w:rPr>
        <w:t>[DoRIS report to be extracted</w:t>
      </w:r>
      <w:r w:rsidR="007D07CA" w:rsidRPr="00AA0A93">
        <w:rPr>
          <w:rFonts w:ascii="Arial" w:hAnsi="Arial" w:cs="Arial"/>
          <w:color w:val="76923C"/>
        </w:rPr>
        <w:t>. The report is based on information provided by Programme Operators in the Project Level Information (PLI) registration.</w:t>
      </w:r>
      <w:r w:rsidRPr="00AA0A93">
        <w:rPr>
          <w:rFonts w:ascii="Arial" w:hAnsi="Arial" w:cs="Arial"/>
          <w:color w:val="76923C"/>
        </w:rPr>
        <w:t>]</w:t>
      </w:r>
    </w:p>
    <w:p w14:paraId="1CA003A5" w14:textId="45187DEB" w:rsidR="002A7F69" w:rsidRPr="00AA0A93" w:rsidRDefault="00886082" w:rsidP="009122CF">
      <w:pPr>
        <w:numPr>
          <w:ilvl w:val="0"/>
          <w:numId w:val="14"/>
        </w:numPr>
        <w:spacing w:after="0" w:line="240" w:lineRule="auto"/>
        <w:rPr>
          <w:rFonts w:ascii="Arial" w:hAnsi="Arial" w:cs="Arial"/>
        </w:rPr>
      </w:pPr>
      <w:r w:rsidRPr="00AA0A93">
        <w:rPr>
          <w:rFonts w:ascii="Arial" w:hAnsi="Arial" w:cs="Arial"/>
        </w:rPr>
        <w:t xml:space="preserve">A list of irregularities detected at the </w:t>
      </w:r>
      <w:r w:rsidR="00560BA2" w:rsidRPr="00AA0A93">
        <w:rPr>
          <w:rFonts w:ascii="Arial" w:hAnsi="Arial" w:cs="Arial"/>
        </w:rPr>
        <w:t>Beneficiary State level and at p</w:t>
      </w:r>
      <w:r w:rsidRPr="00AA0A93">
        <w:rPr>
          <w:rFonts w:ascii="Arial" w:hAnsi="Arial" w:cs="Arial"/>
        </w:rPr>
        <w:t xml:space="preserve">rogramme level during the reporting period and </w:t>
      </w:r>
      <w:r w:rsidR="00243D82" w:rsidRPr="00AA0A93">
        <w:rPr>
          <w:rFonts w:ascii="Arial" w:hAnsi="Arial" w:cs="Arial"/>
        </w:rPr>
        <w:t xml:space="preserve">the </w:t>
      </w:r>
      <w:r w:rsidR="00EE4773" w:rsidRPr="00AA0A93">
        <w:rPr>
          <w:rFonts w:ascii="Arial" w:hAnsi="Arial" w:cs="Arial"/>
        </w:rPr>
        <w:t>remedies</w:t>
      </w:r>
      <w:r w:rsidR="00243D82" w:rsidRPr="00AA0A93">
        <w:rPr>
          <w:rFonts w:ascii="Arial" w:hAnsi="Arial" w:cs="Arial"/>
        </w:rPr>
        <w:t xml:space="preserve"> taken</w:t>
      </w:r>
      <w:r w:rsidRPr="00AA0A93">
        <w:rPr>
          <w:rFonts w:ascii="Arial" w:hAnsi="Arial" w:cs="Arial"/>
        </w:rPr>
        <w:t>. Provide an update on previously reported irregularities.</w:t>
      </w:r>
      <w:r w:rsidR="008737ED" w:rsidRPr="00AA0A93">
        <w:rPr>
          <w:rFonts w:ascii="Arial" w:hAnsi="Arial" w:cs="Arial"/>
        </w:rPr>
        <w:t xml:space="preserve"> </w:t>
      </w:r>
    </w:p>
    <w:p w14:paraId="27A0FCC2" w14:textId="6783949E" w:rsidR="00886082" w:rsidRPr="00AA0A93" w:rsidRDefault="0088446D" w:rsidP="002F6B9F">
      <w:pPr>
        <w:spacing w:after="0" w:line="240" w:lineRule="auto"/>
        <w:ind w:left="360"/>
        <w:rPr>
          <w:rFonts w:ascii="Arial" w:hAnsi="Arial" w:cs="Arial"/>
        </w:rPr>
      </w:pPr>
      <w:r w:rsidRPr="00AA0A93">
        <w:rPr>
          <w:rFonts w:ascii="Arial" w:hAnsi="Arial" w:cs="Arial"/>
          <w:color w:val="76923C"/>
        </w:rPr>
        <w:t>[DoRIS report to be extracted</w:t>
      </w:r>
      <w:r w:rsidR="000F4EFD" w:rsidRPr="00AA0A93">
        <w:rPr>
          <w:rFonts w:ascii="Arial" w:hAnsi="Arial" w:cs="Arial"/>
          <w:color w:val="76923C"/>
        </w:rPr>
        <w:t xml:space="preserve">. </w:t>
      </w:r>
      <w:r w:rsidR="002A7F69" w:rsidRPr="00AA0A93">
        <w:rPr>
          <w:rFonts w:ascii="Arial" w:hAnsi="Arial" w:cs="Arial"/>
          <w:color w:val="76923C"/>
        </w:rPr>
        <w:t xml:space="preserve">The report </w:t>
      </w:r>
      <w:r w:rsidR="000F4EFD" w:rsidRPr="00AA0A93">
        <w:rPr>
          <w:rFonts w:ascii="Arial" w:hAnsi="Arial" w:cs="Arial"/>
          <w:color w:val="76923C"/>
        </w:rPr>
        <w:t>list</w:t>
      </w:r>
      <w:r w:rsidR="002A7F69" w:rsidRPr="00AA0A93">
        <w:rPr>
          <w:rFonts w:ascii="Arial" w:hAnsi="Arial" w:cs="Arial"/>
          <w:color w:val="76923C"/>
        </w:rPr>
        <w:t>s</w:t>
      </w:r>
      <w:r w:rsidR="000F4EFD" w:rsidRPr="00AA0A93">
        <w:rPr>
          <w:rFonts w:ascii="Arial" w:hAnsi="Arial" w:cs="Arial"/>
          <w:color w:val="76923C"/>
        </w:rPr>
        <w:t xml:space="preserve"> all irregularities detected at the Beneficiary State and Programme le</w:t>
      </w:r>
      <w:r w:rsidR="00F64D0B" w:rsidRPr="00AA0A93">
        <w:rPr>
          <w:rFonts w:ascii="Arial" w:hAnsi="Arial" w:cs="Arial"/>
          <w:color w:val="76923C"/>
        </w:rPr>
        <w:t>vel.</w:t>
      </w:r>
      <w:r w:rsidRPr="00AA0A93">
        <w:rPr>
          <w:rFonts w:ascii="Arial" w:hAnsi="Arial" w:cs="Arial"/>
          <w:color w:val="76923C"/>
        </w:rPr>
        <w:t>]</w:t>
      </w:r>
    </w:p>
    <w:p w14:paraId="194CBCE6" w14:textId="1356E8B5" w:rsidR="002A7F69" w:rsidRPr="00AA0A93" w:rsidRDefault="00886082" w:rsidP="009122CF">
      <w:pPr>
        <w:numPr>
          <w:ilvl w:val="0"/>
          <w:numId w:val="14"/>
        </w:numPr>
        <w:spacing w:after="0" w:line="240" w:lineRule="auto"/>
        <w:rPr>
          <w:rFonts w:ascii="Arial" w:hAnsi="Arial" w:cs="Arial"/>
        </w:rPr>
      </w:pPr>
      <w:r w:rsidRPr="00AA0A93">
        <w:rPr>
          <w:rFonts w:ascii="Arial" w:hAnsi="Arial" w:cs="Arial"/>
        </w:rPr>
        <w:t xml:space="preserve">For each </w:t>
      </w:r>
      <w:r w:rsidR="00560BA2" w:rsidRPr="00AA0A93">
        <w:rPr>
          <w:rFonts w:ascii="Arial" w:hAnsi="Arial" w:cs="Arial"/>
        </w:rPr>
        <w:t>p</w:t>
      </w:r>
      <w:r w:rsidRPr="00AA0A93">
        <w:rPr>
          <w:rFonts w:ascii="Arial" w:hAnsi="Arial" w:cs="Arial"/>
        </w:rPr>
        <w:t xml:space="preserve">rogramme, a list of irregularities detected at project level during the reporting period and </w:t>
      </w:r>
      <w:r w:rsidR="00EE4773" w:rsidRPr="00AA0A93">
        <w:rPr>
          <w:rFonts w:ascii="Arial" w:hAnsi="Arial" w:cs="Arial"/>
        </w:rPr>
        <w:t>the remedies taken</w:t>
      </w:r>
      <w:r w:rsidRPr="00AA0A93">
        <w:rPr>
          <w:rFonts w:ascii="Arial" w:hAnsi="Arial" w:cs="Arial"/>
        </w:rPr>
        <w:t>. Provide an update on previously reported irregularities.</w:t>
      </w:r>
      <w:r w:rsidR="008737ED" w:rsidRPr="00AA0A93">
        <w:rPr>
          <w:rFonts w:ascii="Arial" w:hAnsi="Arial" w:cs="Arial"/>
          <w:color w:val="76923C"/>
        </w:rPr>
        <w:t xml:space="preserve"> </w:t>
      </w:r>
    </w:p>
    <w:p w14:paraId="660D6342" w14:textId="6A440F25" w:rsidR="00886082" w:rsidRPr="00AA0A93" w:rsidRDefault="0088446D" w:rsidP="002F6B9F">
      <w:pPr>
        <w:spacing w:after="0" w:line="240" w:lineRule="auto"/>
        <w:ind w:left="360"/>
        <w:rPr>
          <w:rFonts w:ascii="Arial" w:hAnsi="Arial" w:cs="Arial"/>
          <w:color w:val="76923C"/>
        </w:rPr>
      </w:pPr>
      <w:r w:rsidRPr="00AA0A93">
        <w:rPr>
          <w:rFonts w:ascii="Arial" w:hAnsi="Arial" w:cs="Arial"/>
          <w:color w:val="76923C"/>
        </w:rPr>
        <w:t>[DoRIS report to be extracted</w:t>
      </w:r>
      <w:r w:rsidR="002A7F69" w:rsidRPr="00AA0A93">
        <w:rPr>
          <w:rFonts w:ascii="Arial" w:hAnsi="Arial" w:cs="Arial"/>
          <w:color w:val="76923C"/>
        </w:rPr>
        <w:t>. The report list all irregular</w:t>
      </w:r>
      <w:r w:rsidR="00F64D0B" w:rsidRPr="00AA0A93">
        <w:rPr>
          <w:rFonts w:ascii="Arial" w:hAnsi="Arial" w:cs="Arial"/>
          <w:color w:val="76923C"/>
        </w:rPr>
        <w:t>ities detected at project level.</w:t>
      </w:r>
      <w:r w:rsidRPr="00AA0A93">
        <w:rPr>
          <w:rFonts w:ascii="Arial" w:hAnsi="Arial" w:cs="Arial"/>
          <w:color w:val="76923C"/>
        </w:rPr>
        <w:t>]</w:t>
      </w:r>
    </w:p>
    <w:p w14:paraId="437041A6" w14:textId="77777777" w:rsidR="002A7F69" w:rsidRPr="00AA0A93" w:rsidRDefault="00FA7A0D" w:rsidP="00AA16FF">
      <w:pPr>
        <w:numPr>
          <w:ilvl w:val="0"/>
          <w:numId w:val="14"/>
        </w:numPr>
        <w:spacing w:after="0" w:line="240" w:lineRule="auto"/>
        <w:rPr>
          <w:rFonts w:ascii="Arial" w:hAnsi="Arial" w:cs="Arial"/>
        </w:rPr>
      </w:pPr>
      <w:r w:rsidRPr="00AA0A93">
        <w:rPr>
          <w:rFonts w:ascii="Arial" w:hAnsi="Arial" w:cs="Arial"/>
        </w:rPr>
        <w:t>With reference to the monitoring plan, give an overview of</w:t>
      </w:r>
      <w:r w:rsidR="00560BA2" w:rsidRPr="00AA0A93">
        <w:rPr>
          <w:rFonts w:ascii="Arial" w:hAnsi="Arial" w:cs="Arial"/>
        </w:rPr>
        <w:t xml:space="preserve"> </w:t>
      </w:r>
      <w:r w:rsidR="00886082" w:rsidRPr="00AA0A93">
        <w:rPr>
          <w:rFonts w:ascii="Arial" w:hAnsi="Arial" w:cs="Arial"/>
        </w:rPr>
        <w:t>the monitoring and audit activities</w:t>
      </w:r>
      <w:r w:rsidRPr="00AA0A93">
        <w:rPr>
          <w:rFonts w:ascii="Arial" w:hAnsi="Arial" w:cs="Arial"/>
        </w:rPr>
        <w:t xml:space="preserve"> carried out</w:t>
      </w:r>
      <w:r w:rsidR="00886082" w:rsidRPr="00AA0A93">
        <w:rPr>
          <w:rFonts w:ascii="Arial" w:hAnsi="Arial" w:cs="Arial"/>
        </w:rPr>
        <w:t xml:space="preserve"> in the Beneficiary State</w:t>
      </w:r>
      <w:r w:rsidRPr="00AA0A93">
        <w:rPr>
          <w:rFonts w:ascii="Arial" w:hAnsi="Arial" w:cs="Arial"/>
        </w:rPr>
        <w:t xml:space="preserve">, and a summary of the main findings. </w:t>
      </w:r>
      <w:r w:rsidR="000A463B" w:rsidRPr="00AA0A93">
        <w:rPr>
          <w:rFonts w:ascii="Arial" w:hAnsi="Arial" w:cs="Arial"/>
          <w:color w:val="76923C"/>
        </w:rPr>
        <w:t xml:space="preserve"> </w:t>
      </w:r>
    </w:p>
    <w:p w14:paraId="2AA5D171" w14:textId="468FFECB" w:rsidR="006526B1" w:rsidRPr="00AA0A93" w:rsidRDefault="00F64D0B" w:rsidP="002F6B9F">
      <w:pPr>
        <w:spacing w:after="0" w:line="240" w:lineRule="auto"/>
        <w:ind w:left="360"/>
        <w:rPr>
          <w:rFonts w:ascii="Arial" w:hAnsi="Arial" w:cs="Arial"/>
        </w:rPr>
      </w:pPr>
      <w:r w:rsidRPr="00AA0A93">
        <w:rPr>
          <w:rFonts w:ascii="Arial" w:hAnsi="Arial" w:cs="Arial"/>
          <w:color w:val="76923C"/>
        </w:rPr>
        <w:t>[This is a non-public attachment.]</w:t>
      </w:r>
    </w:p>
    <w:sectPr w:rsidR="006526B1" w:rsidRPr="00AA0A93" w:rsidSect="00F64D0B">
      <w:headerReference w:type="default" r:id="rId10"/>
      <w:footerReference w:type="default" r:id="rId11"/>
      <w:pgSz w:w="11900" w:h="16840"/>
      <w:pgMar w:top="1134" w:right="1134" w:bottom="1134" w:left="1134" w:header="709"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7BFD7" w14:textId="77777777" w:rsidR="001E6F0C" w:rsidRDefault="001E6F0C">
      <w:pPr>
        <w:spacing w:after="0" w:line="240" w:lineRule="auto"/>
      </w:pPr>
      <w:r>
        <w:separator/>
      </w:r>
    </w:p>
  </w:endnote>
  <w:endnote w:type="continuationSeparator" w:id="0">
    <w:p w14:paraId="4C6D1551" w14:textId="77777777" w:rsidR="001E6F0C" w:rsidRDefault="001E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pCentury Old Style">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692919057"/>
      <w:docPartObj>
        <w:docPartGallery w:val="Page Numbers (Bottom of Page)"/>
        <w:docPartUnique/>
      </w:docPartObj>
    </w:sdtPr>
    <w:sdtEndPr>
      <w:rPr>
        <w:noProof/>
      </w:rPr>
    </w:sdtEndPr>
    <w:sdtContent>
      <w:p w14:paraId="5C5B413F" w14:textId="256A3F04" w:rsidR="00251388" w:rsidRPr="00251388" w:rsidRDefault="00251388">
        <w:pPr>
          <w:pStyle w:val="Footer"/>
          <w:jc w:val="center"/>
          <w:rPr>
            <w:rFonts w:asciiTheme="minorHAnsi" w:hAnsiTheme="minorHAnsi"/>
          </w:rPr>
        </w:pPr>
        <w:r w:rsidRPr="00251388">
          <w:rPr>
            <w:rFonts w:asciiTheme="minorHAnsi" w:hAnsiTheme="minorHAnsi"/>
          </w:rPr>
          <w:fldChar w:fldCharType="begin"/>
        </w:r>
        <w:r w:rsidRPr="00251388">
          <w:rPr>
            <w:rFonts w:asciiTheme="minorHAnsi" w:hAnsiTheme="minorHAnsi"/>
          </w:rPr>
          <w:instrText xml:space="preserve"> PAGE   \* MERGEFORMAT </w:instrText>
        </w:r>
        <w:r w:rsidRPr="00251388">
          <w:rPr>
            <w:rFonts w:asciiTheme="minorHAnsi" w:hAnsiTheme="minorHAnsi"/>
          </w:rPr>
          <w:fldChar w:fldCharType="separate"/>
        </w:r>
        <w:r w:rsidR="008402A1">
          <w:rPr>
            <w:rFonts w:asciiTheme="minorHAnsi" w:hAnsiTheme="minorHAnsi"/>
            <w:noProof/>
          </w:rPr>
          <w:t>5</w:t>
        </w:r>
        <w:r w:rsidRPr="00251388">
          <w:rPr>
            <w:rFonts w:asciiTheme="minorHAnsi" w:hAnsiTheme="minorHAnsi"/>
            <w:noProof/>
          </w:rPr>
          <w:fldChar w:fldCharType="end"/>
        </w:r>
      </w:p>
    </w:sdtContent>
  </w:sdt>
  <w:p w14:paraId="6A331DB0" w14:textId="77777777" w:rsidR="00251388" w:rsidRDefault="002513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DCE26" w14:textId="77777777" w:rsidR="001E6F0C" w:rsidRDefault="001E6F0C">
      <w:pPr>
        <w:spacing w:after="0" w:line="240" w:lineRule="auto"/>
      </w:pPr>
      <w:r>
        <w:separator/>
      </w:r>
    </w:p>
  </w:footnote>
  <w:footnote w:type="continuationSeparator" w:id="0">
    <w:p w14:paraId="542FAEBF" w14:textId="77777777" w:rsidR="001E6F0C" w:rsidRDefault="001E6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10D6E" w14:textId="77777777" w:rsidR="00AA16FF" w:rsidRDefault="00AA16FF" w:rsidP="007B3E75">
    <w:pPr>
      <w:pStyle w:val="Header"/>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17F4"/>
    <w:multiLevelType w:val="hybridMultilevel"/>
    <w:tmpl w:val="026AD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63F2E"/>
    <w:multiLevelType w:val="multilevel"/>
    <w:tmpl w:val="E80C9D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39D1810"/>
    <w:multiLevelType w:val="hybridMultilevel"/>
    <w:tmpl w:val="21680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020302"/>
    <w:multiLevelType w:val="hybridMultilevel"/>
    <w:tmpl w:val="4B521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E204C7"/>
    <w:multiLevelType w:val="hybridMultilevel"/>
    <w:tmpl w:val="50B211BC"/>
    <w:lvl w:ilvl="0" w:tplc="0A3E543C">
      <w:start w:val="1"/>
      <w:numFmt w:val="bullet"/>
      <w:lvlText w:val="-"/>
      <w:lvlJc w:val="left"/>
      <w:pPr>
        <w:ind w:left="360" w:hanging="360"/>
      </w:pPr>
      <w:rPr>
        <w:rFonts w:ascii="Verdana" w:eastAsia="MS Mincho" w:hAnsi="Verdana" w:cs="Verdana" w:hint="default"/>
        <w:u w:val="no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1332A60"/>
    <w:multiLevelType w:val="hybridMultilevel"/>
    <w:tmpl w:val="A6104EFC"/>
    <w:lvl w:ilvl="0" w:tplc="0A3E543C">
      <w:start w:val="1"/>
      <w:numFmt w:val="bullet"/>
      <w:lvlText w:val="-"/>
      <w:lvlJc w:val="left"/>
      <w:pPr>
        <w:ind w:left="1080" w:hanging="360"/>
      </w:pPr>
      <w:rPr>
        <w:rFonts w:ascii="Verdana" w:eastAsia="MS Mincho" w:hAnsi="Verdana" w:cs="Verdana" w:hint="default"/>
        <w:u w:val="none"/>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1622C78"/>
    <w:multiLevelType w:val="hybridMultilevel"/>
    <w:tmpl w:val="DAA813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233035"/>
    <w:multiLevelType w:val="hybridMultilevel"/>
    <w:tmpl w:val="52D895C6"/>
    <w:lvl w:ilvl="0" w:tplc="08090003">
      <w:start w:val="1"/>
      <w:numFmt w:val="bullet"/>
      <w:lvlText w:val="o"/>
      <w:lvlJc w:val="left"/>
      <w:pPr>
        <w:ind w:left="1068" w:hanging="360"/>
      </w:pPr>
      <w:rPr>
        <w:rFonts w:ascii="Courier New" w:hAnsi="Courier New" w:cs="Courier New"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8" w15:restartNumberingAfterBreak="0">
    <w:nsid w:val="35D612A9"/>
    <w:multiLevelType w:val="hybridMultilevel"/>
    <w:tmpl w:val="3B36D944"/>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7D6F96"/>
    <w:multiLevelType w:val="hybridMultilevel"/>
    <w:tmpl w:val="44889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E42FEB"/>
    <w:multiLevelType w:val="hybridMultilevel"/>
    <w:tmpl w:val="B2C4C04A"/>
    <w:lvl w:ilvl="0" w:tplc="770A40DA">
      <w:start w:val="1"/>
      <w:numFmt w:val="decimal"/>
      <w:lvlText w:val="%1."/>
      <w:lvlJc w:val="left"/>
      <w:pPr>
        <w:tabs>
          <w:tab w:val="num" w:pos="360"/>
        </w:tabs>
        <w:ind w:left="360" w:hanging="360"/>
      </w:pPr>
      <w:rPr>
        <w:rFonts w:hint="default"/>
        <w:u w:val="word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111BB2"/>
    <w:multiLevelType w:val="hybridMultilevel"/>
    <w:tmpl w:val="63D0B4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8902D6"/>
    <w:multiLevelType w:val="hybridMultilevel"/>
    <w:tmpl w:val="4E00D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9C379D"/>
    <w:multiLevelType w:val="hybridMultilevel"/>
    <w:tmpl w:val="697AF9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89B3167"/>
    <w:multiLevelType w:val="hybridMultilevel"/>
    <w:tmpl w:val="FCE6C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47504C"/>
    <w:multiLevelType w:val="hybridMultilevel"/>
    <w:tmpl w:val="CD84D56E"/>
    <w:lvl w:ilvl="0" w:tplc="A4F6E15A">
      <w:start w:val="2"/>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14E73A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25433E4"/>
    <w:multiLevelType w:val="hybridMultilevel"/>
    <w:tmpl w:val="0CF20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5A7332"/>
    <w:multiLevelType w:val="multilevel"/>
    <w:tmpl w:val="63506176"/>
    <w:lvl w:ilvl="0">
      <w:start w:val="1"/>
      <w:numFmt w:val="decimal"/>
      <w:lvlText w:val="%1."/>
      <w:lvlJc w:val="left"/>
      <w:pPr>
        <w:ind w:left="360" w:hanging="360"/>
      </w:pPr>
      <w:rPr>
        <w:rFonts w:hint="default"/>
      </w:rPr>
    </w:lvl>
    <w:lvl w:ilvl="1">
      <w:start w:val="2"/>
      <w:numFmt w:val="decimal"/>
      <w:isLgl/>
      <w:lvlText w:val="%1.%2"/>
      <w:lvlJc w:val="left"/>
      <w:pPr>
        <w:ind w:left="654" w:hanging="720"/>
      </w:pPr>
      <w:rPr>
        <w:rFonts w:hint="default"/>
        <w:b/>
      </w:rPr>
    </w:lvl>
    <w:lvl w:ilvl="2">
      <w:start w:val="1"/>
      <w:numFmt w:val="decimal"/>
      <w:isLgl/>
      <w:lvlText w:val="%1.%2.%3"/>
      <w:lvlJc w:val="left"/>
      <w:pPr>
        <w:ind w:left="654" w:hanging="720"/>
      </w:pPr>
      <w:rPr>
        <w:rFonts w:hint="default"/>
        <w:b/>
      </w:rPr>
    </w:lvl>
    <w:lvl w:ilvl="3">
      <w:start w:val="1"/>
      <w:numFmt w:val="decimal"/>
      <w:isLgl/>
      <w:lvlText w:val="%1.%2.%3.%4"/>
      <w:lvlJc w:val="left"/>
      <w:pPr>
        <w:ind w:left="1014" w:hanging="1080"/>
      </w:pPr>
      <w:rPr>
        <w:rFonts w:hint="default"/>
        <w:b/>
      </w:rPr>
    </w:lvl>
    <w:lvl w:ilvl="4">
      <w:start w:val="1"/>
      <w:numFmt w:val="decimal"/>
      <w:isLgl/>
      <w:lvlText w:val="%1.%2.%3.%4.%5"/>
      <w:lvlJc w:val="left"/>
      <w:pPr>
        <w:ind w:left="1374" w:hanging="1440"/>
      </w:pPr>
      <w:rPr>
        <w:rFonts w:hint="default"/>
        <w:b/>
      </w:rPr>
    </w:lvl>
    <w:lvl w:ilvl="5">
      <w:start w:val="1"/>
      <w:numFmt w:val="decimal"/>
      <w:isLgl/>
      <w:lvlText w:val="%1.%2.%3.%4.%5.%6"/>
      <w:lvlJc w:val="left"/>
      <w:pPr>
        <w:ind w:left="1374" w:hanging="1440"/>
      </w:pPr>
      <w:rPr>
        <w:rFonts w:hint="default"/>
        <w:b/>
      </w:rPr>
    </w:lvl>
    <w:lvl w:ilvl="6">
      <w:start w:val="1"/>
      <w:numFmt w:val="decimal"/>
      <w:isLgl/>
      <w:lvlText w:val="%1.%2.%3.%4.%5.%6.%7"/>
      <w:lvlJc w:val="left"/>
      <w:pPr>
        <w:ind w:left="1734" w:hanging="1800"/>
      </w:pPr>
      <w:rPr>
        <w:rFonts w:hint="default"/>
        <w:b/>
      </w:rPr>
    </w:lvl>
    <w:lvl w:ilvl="7">
      <w:start w:val="1"/>
      <w:numFmt w:val="decimal"/>
      <w:isLgl/>
      <w:lvlText w:val="%1.%2.%3.%4.%5.%6.%7.%8"/>
      <w:lvlJc w:val="left"/>
      <w:pPr>
        <w:ind w:left="2094" w:hanging="2160"/>
      </w:pPr>
      <w:rPr>
        <w:rFonts w:hint="default"/>
        <w:b/>
      </w:rPr>
    </w:lvl>
    <w:lvl w:ilvl="8">
      <w:start w:val="1"/>
      <w:numFmt w:val="decimal"/>
      <w:isLgl/>
      <w:lvlText w:val="%1.%2.%3.%4.%5.%6.%7.%8.%9"/>
      <w:lvlJc w:val="left"/>
      <w:pPr>
        <w:ind w:left="2094" w:hanging="2160"/>
      </w:pPr>
      <w:rPr>
        <w:rFonts w:hint="default"/>
        <w:b/>
      </w:rPr>
    </w:lvl>
  </w:abstractNum>
  <w:abstractNum w:abstractNumId="19" w15:restartNumberingAfterBreak="0">
    <w:nsid w:val="55403550"/>
    <w:multiLevelType w:val="multilevel"/>
    <w:tmpl w:val="E80C9D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5FE44B7"/>
    <w:multiLevelType w:val="hybridMultilevel"/>
    <w:tmpl w:val="C106BE0A"/>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634B84"/>
    <w:multiLevelType w:val="multilevel"/>
    <w:tmpl w:val="F0102632"/>
    <w:lvl w:ilvl="0">
      <w:start w:val="1"/>
      <w:numFmt w:val="decimal"/>
      <w:lvlText w:val="%1"/>
      <w:lvlJc w:val="left"/>
      <w:pPr>
        <w:tabs>
          <w:tab w:val="num" w:pos="360"/>
        </w:tabs>
        <w:ind w:left="360" w:hanging="360"/>
      </w:pPr>
      <w:rPr>
        <w:rFonts w:hint="default"/>
        <w:color w:val="1F497D" w:themeColor="text2"/>
      </w:rPr>
    </w:lvl>
    <w:lvl w:ilvl="1">
      <w:start w:val="1"/>
      <w:numFmt w:val="decimal"/>
      <w:lvlText w:val="%1.%2"/>
      <w:lvlJc w:val="left"/>
      <w:pPr>
        <w:tabs>
          <w:tab w:val="num" w:pos="360"/>
        </w:tabs>
        <w:ind w:left="360" w:hanging="360"/>
      </w:pPr>
      <w:rPr>
        <w:rFonts w:hint="default"/>
        <w:color w:val="1F497D" w:themeColor="text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6734850"/>
    <w:multiLevelType w:val="hybridMultilevel"/>
    <w:tmpl w:val="B5920FF0"/>
    <w:lvl w:ilvl="0" w:tplc="D6C852AA">
      <w:start w:val="1"/>
      <w:numFmt w:val="decimal"/>
      <w:lvlText w:val="%1."/>
      <w:lvlJc w:val="left"/>
      <w:pPr>
        <w:tabs>
          <w:tab w:val="num" w:pos="360"/>
        </w:tabs>
        <w:ind w:left="360" w:hanging="360"/>
      </w:pPr>
      <w:rPr>
        <w:rFonts w:hint="default"/>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191E2F"/>
    <w:multiLevelType w:val="hybridMultilevel"/>
    <w:tmpl w:val="2AF2D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02486B"/>
    <w:multiLevelType w:val="hybridMultilevel"/>
    <w:tmpl w:val="046A936A"/>
    <w:lvl w:ilvl="0" w:tplc="0F7A1710">
      <w:numFmt w:val="bullet"/>
      <w:lvlText w:val=""/>
      <w:lvlJc w:val="left"/>
      <w:pPr>
        <w:ind w:left="720" w:hanging="360"/>
      </w:pPr>
      <w:rPr>
        <w:rFonts w:ascii="Wingdings" w:eastAsia="Calibr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89196A"/>
    <w:multiLevelType w:val="hybridMultilevel"/>
    <w:tmpl w:val="D8D63B3C"/>
    <w:lvl w:ilvl="0" w:tplc="66FA14C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146EAF"/>
    <w:multiLevelType w:val="hybridMultilevel"/>
    <w:tmpl w:val="232CA1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C8148D"/>
    <w:multiLevelType w:val="hybridMultilevel"/>
    <w:tmpl w:val="3A60D44E"/>
    <w:lvl w:ilvl="0" w:tplc="04090017">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8A2609"/>
    <w:multiLevelType w:val="hybridMultilevel"/>
    <w:tmpl w:val="89E483C2"/>
    <w:lvl w:ilvl="0" w:tplc="D8421F0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2EE721B"/>
    <w:multiLevelType w:val="multilevel"/>
    <w:tmpl w:val="F0102632"/>
    <w:lvl w:ilvl="0">
      <w:start w:val="1"/>
      <w:numFmt w:val="decimal"/>
      <w:lvlText w:val="%1"/>
      <w:lvlJc w:val="left"/>
      <w:pPr>
        <w:tabs>
          <w:tab w:val="num" w:pos="360"/>
        </w:tabs>
        <w:ind w:left="360" w:hanging="360"/>
      </w:pPr>
      <w:rPr>
        <w:rFonts w:hint="default"/>
        <w:color w:val="1F497D" w:themeColor="text2"/>
      </w:rPr>
    </w:lvl>
    <w:lvl w:ilvl="1">
      <w:start w:val="1"/>
      <w:numFmt w:val="decimal"/>
      <w:lvlText w:val="%1.%2"/>
      <w:lvlJc w:val="left"/>
      <w:pPr>
        <w:tabs>
          <w:tab w:val="num" w:pos="360"/>
        </w:tabs>
        <w:ind w:left="360" w:hanging="360"/>
      </w:pPr>
      <w:rPr>
        <w:rFonts w:hint="default"/>
        <w:color w:val="1F497D" w:themeColor="text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4FE1838"/>
    <w:multiLevelType w:val="hybridMultilevel"/>
    <w:tmpl w:val="62642B10"/>
    <w:lvl w:ilvl="0" w:tplc="0F7A1710">
      <w:numFmt w:val="bullet"/>
      <w:lvlText w:val=""/>
      <w:lvlJc w:val="left"/>
      <w:pPr>
        <w:ind w:left="720" w:hanging="360"/>
      </w:pPr>
      <w:rPr>
        <w:rFonts w:ascii="Wingdings" w:eastAsia="Calibr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F61087"/>
    <w:multiLevelType w:val="hybridMultilevel"/>
    <w:tmpl w:val="A3C66FB4"/>
    <w:lvl w:ilvl="0" w:tplc="B2EEFA44">
      <w:start w:val="1"/>
      <w:numFmt w:val="decimal"/>
      <w:lvlText w:val="%1."/>
      <w:lvlJc w:val="left"/>
      <w:pPr>
        <w:ind w:left="720" w:hanging="360"/>
      </w:pPr>
      <w:rPr>
        <w:rFonts w:hint="default"/>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0711E8"/>
    <w:multiLevelType w:val="hybridMultilevel"/>
    <w:tmpl w:val="46F45BE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C61756C"/>
    <w:multiLevelType w:val="hybridMultilevel"/>
    <w:tmpl w:val="371A56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32"/>
  </w:num>
  <w:num w:numId="5">
    <w:abstractNumId w:val="2"/>
  </w:num>
  <w:num w:numId="6">
    <w:abstractNumId w:val="25"/>
  </w:num>
  <w:num w:numId="7">
    <w:abstractNumId w:val="18"/>
  </w:num>
  <w:num w:numId="8">
    <w:abstractNumId w:val="12"/>
  </w:num>
  <w:num w:numId="9">
    <w:abstractNumId w:val="11"/>
  </w:num>
  <w:num w:numId="10">
    <w:abstractNumId w:val="14"/>
  </w:num>
  <w:num w:numId="11">
    <w:abstractNumId w:val="24"/>
  </w:num>
  <w:num w:numId="12">
    <w:abstractNumId w:val="30"/>
  </w:num>
  <w:num w:numId="13">
    <w:abstractNumId w:val="15"/>
  </w:num>
  <w:num w:numId="14">
    <w:abstractNumId w:val="22"/>
  </w:num>
  <w:num w:numId="15">
    <w:abstractNumId w:val="29"/>
  </w:num>
  <w:num w:numId="16">
    <w:abstractNumId w:val="8"/>
  </w:num>
  <w:num w:numId="17">
    <w:abstractNumId w:val="20"/>
  </w:num>
  <w:num w:numId="18">
    <w:abstractNumId w:val="27"/>
  </w:num>
  <w:num w:numId="19">
    <w:abstractNumId w:val="23"/>
  </w:num>
  <w:num w:numId="20">
    <w:abstractNumId w:val="9"/>
  </w:num>
  <w:num w:numId="21">
    <w:abstractNumId w:val="33"/>
  </w:num>
  <w:num w:numId="22">
    <w:abstractNumId w:val="26"/>
  </w:num>
  <w:num w:numId="23">
    <w:abstractNumId w:val="31"/>
  </w:num>
  <w:num w:numId="24">
    <w:abstractNumId w:val="17"/>
  </w:num>
  <w:num w:numId="25">
    <w:abstractNumId w:val="0"/>
  </w:num>
  <w:num w:numId="26">
    <w:abstractNumId w:val="6"/>
  </w:num>
  <w:num w:numId="27">
    <w:abstractNumId w:val="1"/>
  </w:num>
  <w:num w:numId="28">
    <w:abstractNumId w:val="19"/>
  </w:num>
  <w:num w:numId="29">
    <w:abstractNumId w:val="10"/>
  </w:num>
  <w:num w:numId="30">
    <w:abstractNumId w:val="28"/>
  </w:num>
  <w:num w:numId="31">
    <w:abstractNumId w:val="28"/>
  </w:num>
  <w:num w:numId="32">
    <w:abstractNumId w:val="13"/>
  </w:num>
  <w:num w:numId="33">
    <w:abstractNumId w:val="3"/>
  </w:num>
  <w:num w:numId="34">
    <w:abstractNumId w:val="16"/>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6B1"/>
    <w:rsid w:val="00001760"/>
    <w:rsid w:val="0000670A"/>
    <w:rsid w:val="000137B8"/>
    <w:rsid w:val="00013DB8"/>
    <w:rsid w:val="00035B3D"/>
    <w:rsid w:val="00036600"/>
    <w:rsid w:val="00040364"/>
    <w:rsid w:val="00043EF5"/>
    <w:rsid w:val="00045491"/>
    <w:rsid w:val="00047BF9"/>
    <w:rsid w:val="000505D1"/>
    <w:rsid w:val="00064F48"/>
    <w:rsid w:val="00065B63"/>
    <w:rsid w:val="00067359"/>
    <w:rsid w:val="00071AA5"/>
    <w:rsid w:val="00073BF4"/>
    <w:rsid w:val="00087683"/>
    <w:rsid w:val="00093C74"/>
    <w:rsid w:val="0009401A"/>
    <w:rsid w:val="000A0C8F"/>
    <w:rsid w:val="000A463B"/>
    <w:rsid w:val="000B3A36"/>
    <w:rsid w:val="000D3925"/>
    <w:rsid w:val="000D5A7F"/>
    <w:rsid w:val="000D5FC2"/>
    <w:rsid w:val="000E2BD3"/>
    <w:rsid w:val="000E3795"/>
    <w:rsid w:val="000F2B1F"/>
    <w:rsid w:val="000F39CB"/>
    <w:rsid w:val="000F3A11"/>
    <w:rsid w:val="000F4EFD"/>
    <w:rsid w:val="00104AEC"/>
    <w:rsid w:val="0010643D"/>
    <w:rsid w:val="00137132"/>
    <w:rsid w:val="00143718"/>
    <w:rsid w:val="00145B18"/>
    <w:rsid w:val="00147AA5"/>
    <w:rsid w:val="001675CF"/>
    <w:rsid w:val="001870C7"/>
    <w:rsid w:val="0019224A"/>
    <w:rsid w:val="00193B38"/>
    <w:rsid w:val="001A0EDE"/>
    <w:rsid w:val="001A3EBC"/>
    <w:rsid w:val="001B1097"/>
    <w:rsid w:val="001B1955"/>
    <w:rsid w:val="001E0AD9"/>
    <w:rsid w:val="001E5737"/>
    <w:rsid w:val="001E6F0C"/>
    <w:rsid w:val="001F3D9C"/>
    <w:rsid w:val="001F4985"/>
    <w:rsid w:val="00212F6D"/>
    <w:rsid w:val="00213F47"/>
    <w:rsid w:val="002172C4"/>
    <w:rsid w:val="002272D0"/>
    <w:rsid w:val="002317E6"/>
    <w:rsid w:val="00231A1A"/>
    <w:rsid w:val="002439A7"/>
    <w:rsid w:val="00243D82"/>
    <w:rsid w:val="002453BA"/>
    <w:rsid w:val="0024795D"/>
    <w:rsid w:val="00251388"/>
    <w:rsid w:val="00267947"/>
    <w:rsid w:val="00274DD4"/>
    <w:rsid w:val="00275D34"/>
    <w:rsid w:val="00276D88"/>
    <w:rsid w:val="00281D9C"/>
    <w:rsid w:val="002838A5"/>
    <w:rsid w:val="002A7F69"/>
    <w:rsid w:val="002B0BF0"/>
    <w:rsid w:val="002B32C8"/>
    <w:rsid w:val="002B52D9"/>
    <w:rsid w:val="002C1B89"/>
    <w:rsid w:val="002C4166"/>
    <w:rsid w:val="002D3B5B"/>
    <w:rsid w:val="002D4EA6"/>
    <w:rsid w:val="002D68B0"/>
    <w:rsid w:val="002E22CC"/>
    <w:rsid w:val="002E31F2"/>
    <w:rsid w:val="002F3477"/>
    <w:rsid w:val="002F6B9F"/>
    <w:rsid w:val="002F7926"/>
    <w:rsid w:val="00303BFC"/>
    <w:rsid w:val="003109EE"/>
    <w:rsid w:val="00312422"/>
    <w:rsid w:val="00322068"/>
    <w:rsid w:val="00325DA0"/>
    <w:rsid w:val="003276B0"/>
    <w:rsid w:val="003359AA"/>
    <w:rsid w:val="003571C1"/>
    <w:rsid w:val="00361292"/>
    <w:rsid w:val="003634E0"/>
    <w:rsid w:val="00364A10"/>
    <w:rsid w:val="00376B4D"/>
    <w:rsid w:val="00385DFD"/>
    <w:rsid w:val="00390722"/>
    <w:rsid w:val="003A5938"/>
    <w:rsid w:val="003B5EEF"/>
    <w:rsid w:val="003B7AEC"/>
    <w:rsid w:val="003C547B"/>
    <w:rsid w:val="003E1587"/>
    <w:rsid w:val="003E51BD"/>
    <w:rsid w:val="003F0512"/>
    <w:rsid w:val="003F2B07"/>
    <w:rsid w:val="003F5D0A"/>
    <w:rsid w:val="003F78CD"/>
    <w:rsid w:val="004036DA"/>
    <w:rsid w:val="00404E57"/>
    <w:rsid w:val="00406CF8"/>
    <w:rsid w:val="0041051F"/>
    <w:rsid w:val="00410826"/>
    <w:rsid w:val="0041232C"/>
    <w:rsid w:val="00423769"/>
    <w:rsid w:val="00427834"/>
    <w:rsid w:val="00431637"/>
    <w:rsid w:val="00433C40"/>
    <w:rsid w:val="0043553D"/>
    <w:rsid w:val="00435ACD"/>
    <w:rsid w:val="00442603"/>
    <w:rsid w:val="00443A44"/>
    <w:rsid w:val="00447226"/>
    <w:rsid w:val="00460924"/>
    <w:rsid w:val="00460D15"/>
    <w:rsid w:val="004726C8"/>
    <w:rsid w:val="00480068"/>
    <w:rsid w:val="00482E0E"/>
    <w:rsid w:val="00491B89"/>
    <w:rsid w:val="004B11F5"/>
    <w:rsid w:val="004B31E2"/>
    <w:rsid w:val="004D526D"/>
    <w:rsid w:val="004E56C5"/>
    <w:rsid w:val="004E616E"/>
    <w:rsid w:val="004F46B6"/>
    <w:rsid w:val="004F72B5"/>
    <w:rsid w:val="00500129"/>
    <w:rsid w:val="00503A75"/>
    <w:rsid w:val="00526AEA"/>
    <w:rsid w:val="0054075B"/>
    <w:rsid w:val="00543D8E"/>
    <w:rsid w:val="00544109"/>
    <w:rsid w:val="00553B20"/>
    <w:rsid w:val="00560BA2"/>
    <w:rsid w:val="00572C0C"/>
    <w:rsid w:val="00590D4F"/>
    <w:rsid w:val="00593ECD"/>
    <w:rsid w:val="00597EDB"/>
    <w:rsid w:val="005A7748"/>
    <w:rsid w:val="005B0EB6"/>
    <w:rsid w:val="005B201E"/>
    <w:rsid w:val="005B2903"/>
    <w:rsid w:val="005B4A81"/>
    <w:rsid w:val="005C2479"/>
    <w:rsid w:val="005C540C"/>
    <w:rsid w:val="005D1F13"/>
    <w:rsid w:val="005D461A"/>
    <w:rsid w:val="005D5E24"/>
    <w:rsid w:val="005E3F92"/>
    <w:rsid w:val="005E6204"/>
    <w:rsid w:val="005F317D"/>
    <w:rsid w:val="00600042"/>
    <w:rsid w:val="00620275"/>
    <w:rsid w:val="00626531"/>
    <w:rsid w:val="00630202"/>
    <w:rsid w:val="006319D9"/>
    <w:rsid w:val="0063251A"/>
    <w:rsid w:val="00634AF4"/>
    <w:rsid w:val="006367C2"/>
    <w:rsid w:val="00651026"/>
    <w:rsid w:val="006526B1"/>
    <w:rsid w:val="00654DF6"/>
    <w:rsid w:val="0066249E"/>
    <w:rsid w:val="006641CA"/>
    <w:rsid w:val="0066787B"/>
    <w:rsid w:val="006748AD"/>
    <w:rsid w:val="00680C62"/>
    <w:rsid w:val="0068658D"/>
    <w:rsid w:val="006A1703"/>
    <w:rsid w:val="006A3777"/>
    <w:rsid w:val="006B4D76"/>
    <w:rsid w:val="006E55D3"/>
    <w:rsid w:val="006F1DD5"/>
    <w:rsid w:val="006F5ECD"/>
    <w:rsid w:val="00703022"/>
    <w:rsid w:val="00703DED"/>
    <w:rsid w:val="00713F27"/>
    <w:rsid w:val="00714CF6"/>
    <w:rsid w:val="00715334"/>
    <w:rsid w:val="0072501B"/>
    <w:rsid w:val="00726038"/>
    <w:rsid w:val="0073364B"/>
    <w:rsid w:val="00733BEF"/>
    <w:rsid w:val="007467FC"/>
    <w:rsid w:val="00750FC9"/>
    <w:rsid w:val="007526ED"/>
    <w:rsid w:val="00760E65"/>
    <w:rsid w:val="00770B15"/>
    <w:rsid w:val="007736D7"/>
    <w:rsid w:val="00773802"/>
    <w:rsid w:val="00776644"/>
    <w:rsid w:val="00777189"/>
    <w:rsid w:val="007978B0"/>
    <w:rsid w:val="00797C05"/>
    <w:rsid w:val="007A07A3"/>
    <w:rsid w:val="007A1889"/>
    <w:rsid w:val="007A5F42"/>
    <w:rsid w:val="007A7AFE"/>
    <w:rsid w:val="007B1F70"/>
    <w:rsid w:val="007B38B1"/>
    <w:rsid w:val="007B3E75"/>
    <w:rsid w:val="007D013D"/>
    <w:rsid w:val="007D07CA"/>
    <w:rsid w:val="007D56F1"/>
    <w:rsid w:val="007D7B75"/>
    <w:rsid w:val="007F3BC4"/>
    <w:rsid w:val="008021E2"/>
    <w:rsid w:val="00805734"/>
    <w:rsid w:val="008242BF"/>
    <w:rsid w:val="008402A1"/>
    <w:rsid w:val="008440F6"/>
    <w:rsid w:val="008549E2"/>
    <w:rsid w:val="008563EA"/>
    <w:rsid w:val="00856F5C"/>
    <w:rsid w:val="00864819"/>
    <w:rsid w:val="008737ED"/>
    <w:rsid w:val="00874963"/>
    <w:rsid w:val="00877578"/>
    <w:rsid w:val="0088446D"/>
    <w:rsid w:val="00886082"/>
    <w:rsid w:val="00893890"/>
    <w:rsid w:val="008942C6"/>
    <w:rsid w:val="00896604"/>
    <w:rsid w:val="008B1F7E"/>
    <w:rsid w:val="008B29FF"/>
    <w:rsid w:val="008B3F9C"/>
    <w:rsid w:val="008C0B9B"/>
    <w:rsid w:val="008C6DFF"/>
    <w:rsid w:val="008E5F59"/>
    <w:rsid w:val="008F1B48"/>
    <w:rsid w:val="008F72A0"/>
    <w:rsid w:val="00903157"/>
    <w:rsid w:val="009122CF"/>
    <w:rsid w:val="009169A5"/>
    <w:rsid w:val="00916A2B"/>
    <w:rsid w:val="00920E06"/>
    <w:rsid w:val="00920E96"/>
    <w:rsid w:val="009210BC"/>
    <w:rsid w:val="0093027F"/>
    <w:rsid w:val="00934E40"/>
    <w:rsid w:val="00937E48"/>
    <w:rsid w:val="00947846"/>
    <w:rsid w:val="00960C22"/>
    <w:rsid w:val="0096190A"/>
    <w:rsid w:val="00961CE4"/>
    <w:rsid w:val="00963567"/>
    <w:rsid w:val="009671A0"/>
    <w:rsid w:val="00984BF2"/>
    <w:rsid w:val="009854D0"/>
    <w:rsid w:val="00994603"/>
    <w:rsid w:val="009A14A4"/>
    <w:rsid w:val="009A3816"/>
    <w:rsid w:val="009A5C09"/>
    <w:rsid w:val="009A7218"/>
    <w:rsid w:val="009B590D"/>
    <w:rsid w:val="009C7E39"/>
    <w:rsid w:val="009D4A73"/>
    <w:rsid w:val="009D78EC"/>
    <w:rsid w:val="009D7F5C"/>
    <w:rsid w:val="009E0F41"/>
    <w:rsid w:val="009E2849"/>
    <w:rsid w:val="009F64F5"/>
    <w:rsid w:val="00A03D66"/>
    <w:rsid w:val="00A07E2F"/>
    <w:rsid w:val="00A133FC"/>
    <w:rsid w:val="00A3425D"/>
    <w:rsid w:val="00A37876"/>
    <w:rsid w:val="00A41440"/>
    <w:rsid w:val="00A4437A"/>
    <w:rsid w:val="00A4493C"/>
    <w:rsid w:val="00A44E40"/>
    <w:rsid w:val="00A46388"/>
    <w:rsid w:val="00A5689C"/>
    <w:rsid w:val="00A5720A"/>
    <w:rsid w:val="00A60CA1"/>
    <w:rsid w:val="00A743F5"/>
    <w:rsid w:val="00A864FD"/>
    <w:rsid w:val="00A91488"/>
    <w:rsid w:val="00AA0904"/>
    <w:rsid w:val="00AA0A93"/>
    <w:rsid w:val="00AA16FF"/>
    <w:rsid w:val="00AA5EB0"/>
    <w:rsid w:val="00AB054D"/>
    <w:rsid w:val="00AC0420"/>
    <w:rsid w:val="00AC3A38"/>
    <w:rsid w:val="00AD1FE6"/>
    <w:rsid w:val="00AD53C3"/>
    <w:rsid w:val="00AF5D5E"/>
    <w:rsid w:val="00B04C3B"/>
    <w:rsid w:val="00B15408"/>
    <w:rsid w:val="00B1728F"/>
    <w:rsid w:val="00B22F1E"/>
    <w:rsid w:val="00B304E3"/>
    <w:rsid w:val="00B37E8A"/>
    <w:rsid w:val="00B41449"/>
    <w:rsid w:val="00B449F8"/>
    <w:rsid w:val="00B45BBC"/>
    <w:rsid w:val="00B564AA"/>
    <w:rsid w:val="00B56CAD"/>
    <w:rsid w:val="00B76F24"/>
    <w:rsid w:val="00B82E08"/>
    <w:rsid w:val="00B86482"/>
    <w:rsid w:val="00B969E2"/>
    <w:rsid w:val="00BA2B94"/>
    <w:rsid w:val="00BB46DB"/>
    <w:rsid w:val="00BD55C6"/>
    <w:rsid w:val="00BE2B6A"/>
    <w:rsid w:val="00C42DF2"/>
    <w:rsid w:val="00C46A18"/>
    <w:rsid w:val="00C474AA"/>
    <w:rsid w:val="00C551D1"/>
    <w:rsid w:val="00C55CA8"/>
    <w:rsid w:val="00C56A95"/>
    <w:rsid w:val="00C64AD8"/>
    <w:rsid w:val="00C66D02"/>
    <w:rsid w:val="00C80784"/>
    <w:rsid w:val="00C8173E"/>
    <w:rsid w:val="00C82980"/>
    <w:rsid w:val="00C86A69"/>
    <w:rsid w:val="00C927C6"/>
    <w:rsid w:val="00C9512D"/>
    <w:rsid w:val="00C95F28"/>
    <w:rsid w:val="00C964FE"/>
    <w:rsid w:val="00CA1427"/>
    <w:rsid w:val="00CB3CB8"/>
    <w:rsid w:val="00CB44E1"/>
    <w:rsid w:val="00CC4440"/>
    <w:rsid w:val="00CE150F"/>
    <w:rsid w:val="00D128F0"/>
    <w:rsid w:val="00D15FB4"/>
    <w:rsid w:val="00D212F0"/>
    <w:rsid w:val="00D36763"/>
    <w:rsid w:val="00D36D4C"/>
    <w:rsid w:val="00D53C73"/>
    <w:rsid w:val="00D55E8B"/>
    <w:rsid w:val="00D81E4A"/>
    <w:rsid w:val="00D849F7"/>
    <w:rsid w:val="00DA2FDD"/>
    <w:rsid w:val="00DB3A03"/>
    <w:rsid w:val="00DC2DD7"/>
    <w:rsid w:val="00DC3F3C"/>
    <w:rsid w:val="00DC4743"/>
    <w:rsid w:val="00DD2297"/>
    <w:rsid w:val="00DE5916"/>
    <w:rsid w:val="00DF2FCE"/>
    <w:rsid w:val="00DF3930"/>
    <w:rsid w:val="00DF677A"/>
    <w:rsid w:val="00E169E4"/>
    <w:rsid w:val="00E171FF"/>
    <w:rsid w:val="00E247F2"/>
    <w:rsid w:val="00E35821"/>
    <w:rsid w:val="00E40B65"/>
    <w:rsid w:val="00E86467"/>
    <w:rsid w:val="00E87798"/>
    <w:rsid w:val="00E910E9"/>
    <w:rsid w:val="00E9236C"/>
    <w:rsid w:val="00E93B8B"/>
    <w:rsid w:val="00E97BEC"/>
    <w:rsid w:val="00EA117F"/>
    <w:rsid w:val="00EA742F"/>
    <w:rsid w:val="00EB0D3E"/>
    <w:rsid w:val="00EB52DD"/>
    <w:rsid w:val="00EC0991"/>
    <w:rsid w:val="00EC2ABC"/>
    <w:rsid w:val="00EC715D"/>
    <w:rsid w:val="00EC7CE4"/>
    <w:rsid w:val="00ED16E2"/>
    <w:rsid w:val="00ED2030"/>
    <w:rsid w:val="00ED6D10"/>
    <w:rsid w:val="00EE4773"/>
    <w:rsid w:val="00F00BD1"/>
    <w:rsid w:val="00F02EFD"/>
    <w:rsid w:val="00F05A8D"/>
    <w:rsid w:val="00F16591"/>
    <w:rsid w:val="00F35211"/>
    <w:rsid w:val="00F35FD9"/>
    <w:rsid w:val="00F45B9E"/>
    <w:rsid w:val="00F51D59"/>
    <w:rsid w:val="00F520E9"/>
    <w:rsid w:val="00F64D0B"/>
    <w:rsid w:val="00F66C4F"/>
    <w:rsid w:val="00F86ED6"/>
    <w:rsid w:val="00F9127C"/>
    <w:rsid w:val="00FA6724"/>
    <w:rsid w:val="00FA7A0D"/>
    <w:rsid w:val="00FB366C"/>
    <w:rsid w:val="00FD2689"/>
    <w:rsid w:val="00FD7E6A"/>
    <w:rsid w:val="00FF4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920F8"/>
  <w15:docId w15:val="{BDAC406F-21A4-4424-8777-3C7479EF0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6"/>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886082"/>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6B1"/>
    <w:pPr>
      <w:tabs>
        <w:tab w:val="center" w:pos="4536"/>
        <w:tab w:val="right" w:pos="9072"/>
      </w:tabs>
      <w:spacing w:after="0" w:line="240" w:lineRule="auto"/>
    </w:pPr>
    <w:rPr>
      <w:rFonts w:ascii="Verdana" w:eastAsia="MS Mincho" w:hAnsi="Verdana"/>
      <w:color w:val="000000"/>
      <w:sz w:val="20"/>
      <w:szCs w:val="24"/>
      <w:lang w:eastAsia="fr-FR"/>
    </w:rPr>
  </w:style>
  <w:style w:type="character" w:customStyle="1" w:styleId="HeaderChar">
    <w:name w:val="Header Char"/>
    <w:basedOn w:val="DefaultParagraphFont"/>
    <w:link w:val="Header"/>
    <w:uiPriority w:val="99"/>
    <w:rsid w:val="006526B1"/>
    <w:rPr>
      <w:rFonts w:ascii="Verdana" w:eastAsia="MS Mincho" w:hAnsi="Verdana"/>
      <w:color w:val="000000"/>
      <w:szCs w:val="24"/>
      <w:lang w:eastAsia="fr-FR"/>
    </w:rPr>
  </w:style>
  <w:style w:type="paragraph" w:styleId="Footer">
    <w:name w:val="footer"/>
    <w:basedOn w:val="Normal"/>
    <w:link w:val="FooterChar"/>
    <w:uiPriority w:val="99"/>
    <w:unhideWhenUsed/>
    <w:rsid w:val="006526B1"/>
    <w:pPr>
      <w:tabs>
        <w:tab w:val="center" w:pos="4536"/>
        <w:tab w:val="right" w:pos="9072"/>
      </w:tabs>
      <w:spacing w:after="0" w:line="240" w:lineRule="auto"/>
    </w:pPr>
    <w:rPr>
      <w:rFonts w:ascii="Verdana" w:eastAsia="MS Mincho" w:hAnsi="Verdana"/>
      <w:color w:val="000000"/>
      <w:sz w:val="20"/>
      <w:szCs w:val="24"/>
      <w:lang w:eastAsia="fr-FR"/>
    </w:rPr>
  </w:style>
  <w:style w:type="character" w:customStyle="1" w:styleId="FooterChar">
    <w:name w:val="Footer Char"/>
    <w:basedOn w:val="DefaultParagraphFont"/>
    <w:link w:val="Footer"/>
    <w:uiPriority w:val="99"/>
    <w:rsid w:val="006526B1"/>
    <w:rPr>
      <w:rFonts w:ascii="Verdana" w:eastAsia="MS Mincho" w:hAnsi="Verdana"/>
      <w:color w:val="000000"/>
      <w:szCs w:val="24"/>
      <w:lang w:eastAsia="fr-FR"/>
    </w:rPr>
  </w:style>
  <w:style w:type="character" w:styleId="PageNumber">
    <w:name w:val="page number"/>
    <w:basedOn w:val="DefaultParagraphFont"/>
    <w:rsid w:val="006526B1"/>
  </w:style>
  <w:style w:type="paragraph" w:styleId="ListParagraph">
    <w:name w:val="List Paragraph"/>
    <w:basedOn w:val="Normal"/>
    <w:uiPriority w:val="34"/>
    <w:qFormat/>
    <w:rsid w:val="006526B1"/>
    <w:pPr>
      <w:spacing w:after="0" w:line="240" w:lineRule="auto"/>
      <w:ind w:left="720"/>
    </w:pPr>
    <w:rPr>
      <w:rFonts w:ascii="Verdana" w:eastAsia="MS Mincho" w:hAnsi="Verdana"/>
      <w:color w:val="000000"/>
      <w:sz w:val="20"/>
      <w:szCs w:val="24"/>
      <w:lang w:eastAsia="fr-FR"/>
    </w:rPr>
  </w:style>
  <w:style w:type="paragraph" w:styleId="BalloonText">
    <w:name w:val="Balloon Text"/>
    <w:basedOn w:val="Normal"/>
    <w:link w:val="BalloonTextChar"/>
    <w:uiPriority w:val="99"/>
    <w:semiHidden/>
    <w:unhideWhenUsed/>
    <w:rsid w:val="00750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FC9"/>
    <w:rPr>
      <w:rFonts w:ascii="Tahoma" w:hAnsi="Tahoma" w:cs="Tahoma"/>
      <w:sz w:val="16"/>
      <w:szCs w:val="16"/>
      <w:lang w:eastAsia="en-US"/>
    </w:rPr>
  </w:style>
  <w:style w:type="character" w:customStyle="1" w:styleId="Heading2Char">
    <w:name w:val="Heading 2 Char"/>
    <w:basedOn w:val="DefaultParagraphFont"/>
    <w:link w:val="Heading2"/>
    <w:uiPriority w:val="9"/>
    <w:rsid w:val="00886082"/>
    <w:rPr>
      <w:rFonts w:ascii="Cambria" w:eastAsia="Times New Roman" w:hAnsi="Cambria"/>
      <w:b/>
      <w:bCs/>
      <w:i/>
      <w:iCs/>
      <w:sz w:val="28"/>
      <w:szCs w:val="28"/>
      <w:lang w:eastAsia="en-US"/>
    </w:rPr>
  </w:style>
  <w:style w:type="paragraph" w:styleId="FootnoteText">
    <w:name w:val="footnote text"/>
    <w:basedOn w:val="Normal"/>
    <w:link w:val="FootnoteTextChar"/>
    <w:rsid w:val="00886082"/>
    <w:pPr>
      <w:spacing w:after="0" w:line="240" w:lineRule="auto"/>
    </w:pPr>
    <w:rPr>
      <w:rFonts w:ascii="DepCentury Old Style" w:eastAsia="Times New Roman" w:hAnsi="DepCentury Old Style"/>
      <w:sz w:val="20"/>
      <w:szCs w:val="20"/>
      <w:lang w:eastAsia="nb-NO"/>
    </w:rPr>
  </w:style>
  <w:style w:type="character" w:customStyle="1" w:styleId="FootnoteTextChar">
    <w:name w:val="Footnote Text Char"/>
    <w:basedOn w:val="DefaultParagraphFont"/>
    <w:link w:val="FootnoteText"/>
    <w:rsid w:val="00886082"/>
    <w:rPr>
      <w:rFonts w:ascii="DepCentury Old Style" w:eastAsia="Times New Roman" w:hAnsi="DepCentury Old Style"/>
      <w:lang w:eastAsia="nb-NO"/>
    </w:rPr>
  </w:style>
  <w:style w:type="character" w:styleId="FootnoteReference">
    <w:name w:val="footnote reference"/>
    <w:rsid w:val="00886082"/>
    <w:rPr>
      <w:vertAlign w:val="superscript"/>
    </w:rPr>
  </w:style>
  <w:style w:type="character" w:styleId="Emphasis">
    <w:name w:val="Emphasis"/>
    <w:uiPriority w:val="20"/>
    <w:qFormat/>
    <w:rsid w:val="00886082"/>
    <w:rPr>
      <w:i/>
      <w:iCs/>
    </w:rPr>
  </w:style>
  <w:style w:type="character" w:styleId="Hyperlink">
    <w:name w:val="Hyperlink"/>
    <w:rsid w:val="00886082"/>
    <w:rPr>
      <w:color w:val="0000FF"/>
      <w:u w:val="single"/>
    </w:rPr>
  </w:style>
  <w:style w:type="character" w:customStyle="1" w:styleId="VerdanaChar">
    <w:name w:val="Verdana Char"/>
    <w:link w:val="Verdana"/>
    <w:locked/>
    <w:rsid w:val="00886082"/>
    <w:rPr>
      <w:rFonts w:ascii="Verdana" w:hAnsi="Verdana"/>
      <w:lang w:eastAsia="en-US"/>
    </w:rPr>
  </w:style>
  <w:style w:type="paragraph" w:customStyle="1" w:styleId="Verdana">
    <w:name w:val="Verdana"/>
    <w:basedOn w:val="Normal"/>
    <w:link w:val="VerdanaChar"/>
    <w:rsid w:val="00886082"/>
    <w:pPr>
      <w:spacing w:after="0" w:line="240" w:lineRule="auto"/>
      <w:jc w:val="both"/>
    </w:pPr>
    <w:rPr>
      <w:rFonts w:ascii="Verdana" w:hAnsi="Verdana"/>
      <w:sz w:val="20"/>
      <w:szCs w:val="20"/>
    </w:rPr>
  </w:style>
  <w:style w:type="table" w:styleId="TableGrid">
    <w:name w:val="Table Grid"/>
    <w:basedOn w:val="TableNormal"/>
    <w:rsid w:val="005001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52D9"/>
    <w:rPr>
      <w:sz w:val="16"/>
      <w:szCs w:val="16"/>
    </w:rPr>
  </w:style>
  <w:style w:type="paragraph" w:styleId="CommentText">
    <w:name w:val="annotation text"/>
    <w:basedOn w:val="Normal"/>
    <w:link w:val="CommentTextChar"/>
    <w:uiPriority w:val="99"/>
    <w:semiHidden/>
    <w:unhideWhenUsed/>
    <w:rsid w:val="002B52D9"/>
    <w:pPr>
      <w:spacing w:line="240" w:lineRule="auto"/>
    </w:pPr>
    <w:rPr>
      <w:sz w:val="20"/>
      <w:szCs w:val="20"/>
    </w:rPr>
  </w:style>
  <w:style w:type="character" w:customStyle="1" w:styleId="CommentTextChar">
    <w:name w:val="Comment Text Char"/>
    <w:basedOn w:val="DefaultParagraphFont"/>
    <w:link w:val="CommentText"/>
    <w:uiPriority w:val="99"/>
    <w:semiHidden/>
    <w:rsid w:val="002B52D9"/>
    <w:rPr>
      <w:lang w:eastAsia="en-US"/>
    </w:rPr>
  </w:style>
  <w:style w:type="paragraph" w:styleId="CommentSubject">
    <w:name w:val="annotation subject"/>
    <w:basedOn w:val="CommentText"/>
    <w:next w:val="CommentText"/>
    <w:link w:val="CommentSubjectChar"/>
    <w:uiPriority w:val="99"/>
    <w:semiHidden/>
    <w:unhideWhenUsed/>
    <w:rsid w:val="002B52D9"/>
    <w:rPr>
      <w:b/>
      <w:bCs/>
    </w:rPr>
  </w:style>
  <w:style w:type="character" w:customStyle="1" w:styleId="CommentSubjectChar">
    <w:name w:val="Comment Subject Char"/>
    <w:basedOn w:val="CommentTextChar"/>
    <w:link w:val="CommentSubject"/>
    <w:uiPriority w:val="99"/>
    <w:semiHidden/>
    <w:rsid w:val="002B52D9"/>
    <w:rPr>
      <w:b/>
      <w:bCs/>
      <w:lang w:eastAsia="en-US"/>
    </w:rPr>
  </w:style>
  <w:style w:type="paragraph" w:styleId="Revision">
    <w:name w:val="Revision"/>
    <w:hidden/>
    <w:uiPriority w:val="99"/>
    <w:semiHidden/>
    <w:rsid w:val="00856F5C"/>
    <w:rPr>
      <w:sz w:val="22"/>
      <w:szCs w:val="22"/>
      <w:lang w:eastAsia="en-US"/>
    </w:rPr>
  </w:style>
  <w:style w:type="paragraph" w:customStyle="1" w:styleId="Default">
    <w:name w:val="Default"/>
    <w:rsid w:val="004726C8"/>
    <w:pPr>
      <w:autoSpaceDE w:val="0"/>
      <w:autoSpaceDN w:val="0"/>
      <w:adjustRightInd w:val="0"/>
    </w:pPr>
    <w:rPr>
      <w:rFonts w:eastAsia="Times New Roman" w:cs="Calibri"/>
      <w:color w:val="000000"/>
      <w:sz w:val="24"/>
      <w:szCs w:val="24"/>
    </w:rPr>
  </w:style>
  <w:style w:type="paragraph" w:styleId="Caption">
    <w:name w:val="caption"/>
    <w:basedOn w:val="Normal"/>
    <w:next w:val="Normal"/>
    <w:unhideWhenUsed/>
    <w:qFormat/>
    <w:rsid w:val="004726C8"/>
    <w:pPr>
      <w:spacing w:line="240" w:lineRule="auto"/>
    </w:pPr>
    <w:rPr>
      <w:rFonts w:asciiTheme="minorHAnsi" w:eastAsia="Times New Roman" w:hAnsiTheme="minorHAnsi"/>
      <w:b/>
      <w:bCs/>
      <w:color w:val="4F81BD" w:themeColor="accent1"/>
      <w:sz w:val="18"/>
      <w:szCs w:val="18"/>
    </w:rPr>
  </w:style>
  <w:style w:type="table" w:styleId="LightList-Accent1">
    <w:name w:val="Light List Accent 1"/>
    <w:basedOn w:val="TableNormal"/>
    <w:uiPriority w:val="66"/>
    <w:rsid w:val="004726C8"/>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sz w:val="22"/>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basedOn w:val="Normal"/>
    <w:uiPriority w:val="1"/>
    <w:qFormat/>
    <w:rsid w:val="00984BF2"/>
    <w:pPr>
      <w:spacing w:after="0" w:line="240" w:lineRule="auto"/>
    </w:pPr>
    <w:rPr>
      <w:rFonts w:ascii="DepCentury Old Style" w:eastAsiaTheme="minorHAnsi" w:hAnsi="DepCentury Old Style"/>
      <w:sz w:val="24"/>
      <w:szCs w:val="24"/>
      <w:lang w:eastAsia="en-GB"/>
    </w:rPr>
  </w:style>
  <w:style w:type="character" w:styleId="FollowedHyperlink">
    <w:name w:val="FollowedHyperlink"/>
    <w:basedOn w:val="DefaultParagraphFont"/>
    <w:uiPriority w:val="99"/>
    <w:semiHidden/>
    <w:unhideWhenUsed/>
    <w:rsid w:val="008966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638307">
      <w:bodyDiv w:val="1"/>
      <w:marLeft w:val="0"/>
      <w:marRight w:val="0"/>
      <w:marTop w:val="0"/>
      <w:marBottom w:val="0"/>
      <w:divBdr>
        <w:top w:val="none" w:sz="0" w:space="0" w:color="auto"/>
        <w:left w:val="none" w:sz="0" w:space="0" w:color="auto"/>
        <w:bottom w:val="none" w:sz="0" w:space="0" w:color="auto"/>
        <w:right w:val="none" w:sz="0" w:space="0" w:color="auto"/>
      </w:divBdr>
    </w:div>
    <w:div w:id="1113863702">
      <w:bodyDiv w:val="1"/>
      <w:marLeft w:val="0"/>
      <w:marRight w:val="0"/>
      <w:marTop w:val="0"/>
      <w:marBottom w:val="0"/>
      <w:divBdr>
        <w:top w:val="none" w:sz="0" w:space="0" w:color="auto"/>
        <w:left w:val="none" w:sz="0" w:space="0" w:color="auto"/>
        <w:bottom w:val="none" w:sz="0" w:space="0" w:color="auto"/>
        <w:right w:val="none" w:sz="0" w:space="0" w:color="auto"/>
      </w:divBdr>
    </w:div>
    <w:div w:id="196353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eagrants.org/content/download/12550/169707/version/1/file/Copy+of+Macro_Statistics_2016.xls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ris.eeagrants.org/Map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B5CF9-F193-402C-BA22-2C4D4EF98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EFTA</Company>
  <LinksUpToDate>false</LinksUpToDate>
  <CharactersWithSpaces>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ERIKSEN Trine</dc:creator>
  <cp:lastModifiedBy>KARLSDOTTIR Eva Thora</cp:lastModifiedBy>
  <cp:revision>2</cp:revision>
  <cp:lastPrinted>2013-10-08T08:25:00Z</cp:lastPrinted>
  <dcterms:created xsi:type="dcterms:W3CDTF">2017-12-18T12:53:00Z</dcterms:created>
  <dcterms:modified xsi:type="dcterms:W3CDTF">2017-12-18T12:53:00Z</dcterms:modified>
</cp:coreProperties>
</file>